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PORTARIA Nº 44/2014/PROEN, DE 03 DEZEMBRO DE 2014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análise de solicitação de alteração da Tabela de Perfil Docente da área de </w:t>
      </w:r>
      <w:r w:rsidDel="00000000" w:rsidR="00000000" w:rsidRPr="00000000">
        <w:rPr>
          <w:b w:val="1"/>
          <w:rtl w:val="0"/>
        </w:rPr>
        <w:t xml:space="preserve">Engenharia de Produção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professores: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widowControl w:val="0"/>
        <w:spacing w:after="80" w:before="360" w:lineRule="auto"/>
        <w:ind w:firstLine="720"/>
        <w:contextualSpacing w:val="0"/>
        <w:jc w:val="both"/>
      </w:pPr>
      <w:bookmarkStart w:colFirst="0" w:colLast="0" w:name="h.rg5bimsob0qq" w:id="0"/>
      <w:bookmarkEnd w:id="0"/>
      <w:r w:rsidDel="00000000" w:rsidR="00000000" w:rsidRPr="00000000">
        <w:rPr>
          <w:b w:val="0"/>
          <w:sz w:val="22"/>
          <w:szCs w:val="22"/>
          <w:rtl w:val="0"/>
        </w:rPr>
        <w:t xml:space="preserve">I -ALENCAR TAVARES;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II - CÍCERO ALENCAR LEITE;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O docente terá o prazo de 10 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03 de dezembro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Jarbiani Sucupira Alves de Castro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Pró-Reitora de Ensino em Exercício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