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012</w:t>
      </w:r>
      <w:r w:rsidDel="00000000" w:rsidR="00000000" w:rsidRPr="00000000">
        <w:rPr>
          <w:b w:val="1"/>
          <w:rtl w:val="0"/>
        </w:rPr>
        <w:t xml:space="preserve">/2016/PROEN, DE </w:t>
      </w:r>
      <w:r w:rsidDel="00000000" w:rsidR="00000000" w:rsidRPr="00000000">
        <w:rPr>
          <w:b w:val="1"/>
          <w:rtl w:val="0"/>
        </w:rPr>
        <w:t xml:space="preserve">1º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AGOSTO 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Instrumento Musical, </w:t>
      </w:r>
      <w:r w:rsidDel="00000000" w:rsidR="00000000" w:rsidRPr="00000000">
        <w:rPr>
          <w:rtl w:val="0"/>
        </w:rPr>
        <w:t xml:space="preserve">modalidade de oferta Subsequente, apresentado </w:t>
      </w:r>
      <w:r w:rsidDel="00000000" w:rsidR="00000000" w:rsidRPr="00000000">
        <w:rPr>
          <w:rtl w:val="0"/>
        </w:rPr>
        <w:t xml:space="preserve">pelo c</w:t>
      </w:r>
      <w:r w:rsidDel="00000000" w:rsidR="00000000" w:rsidRPr="00000000">
        <w:rPr>
          <w:i w:val="1"/>
          <w:rtl w:val="0"/>
        </w:rPr>
        <w:t xml:space="preserve">ampus</w:t>
      </w:r>
      <w:r w:rsidDel="00000000" w:rsidR="00000000" w:rsidRPr="00000000">
        <w:rPr>
          <w:rtl w:val="0"/>
        </w:rPr>
        <w:t xml:space="preserve"> Tabuleiro do Norte</w:t>
      </w:r>
      <w:r w:rsidDel="00000000" w:rsidR="00000000" w:rsidRPr="00000000">
        <w:rPr>
          <w:rtl w:val="0"/>
        </w:rPr>
        <w:t xml:space="preserve">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Instituir a comissão responsável pela avaliação da implantação do Curso Técnico em Instrumento Musical, proposto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Tabuleiro do Norte</w:t>
      </w:r>
      <w:r w:rsidDel="00000000" w:rsidR="00000000" w:rsidRPr="00000000">
        <w:rPr>
          <w:rtl w:val="0"/>
        </w:rPr>
        <w:t xml:space="preserve">, com os servidores nominados a seguir: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highlight w:val="white"/>
          <w:rtl w:val="0"/>
        </w:rPr>
        <w:t xml:space="preserve">Ricardo Liarth da Silva Cruz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Siape 1668008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Raimundo Nonato Cordeiro</w:t>
        <w:tab/>
        <w:tab/>
        <w:tab/>
        <w:tab/>
        <w:t xml:space="preserve">Siape 0269886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Francisco José Costa Holanda</w:t>
        <w:tab/>
        <w:tab/>
        <w:tab/>
        <w:tab/>
        <w:t xml:space="preserve">Siape 0269786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Hobson Almeida Cruz</w:t>
        <w:tab/>
        <w:t xml:space="preserve"> </w:t>
      </w:r>
      <w:r w:rsidDel="00000000" w:rsidR="00000000" w:rsidRPr="00000000">
        <w:rPr>
          <w:rtl w:val="0"/>
        </w:rPr>
        <w:tab/>
        <w:tab/>
        <w:tab/>
        <w:tab/>
        <w:t xml:space="preserve">Siape 2163804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</w:t>
      </w:r>
      <w:r w:rsidDel="00000000" w:rsidR="00000000" w:rsidRPr="00000000">
        <w:rPr>
          <w:rtl w:val="0"/>
        </w:rPr>
        <w:t xml:space="preserve">Etelvina Maria Marques Moreira</w:t>
        <w:tab/>
        <w:tab/>
      </w:r>
      <w:r w:rsidDel="00000000" w:rsidR="00000000" w:rsidRPr="00000000">
        <w:rPr>
          <w:highlight w:val="white"/>
          <w:rtl w:val="0"/>
        </w:rPr>
        <w:tab/>
        <w:tab/>
      </w:r>
      <w:r w:rsidDel="00000000" w:rsidR="00000000" w:rsidRPr="00000000">
        <w:rPr>
          <w:rtl w:val="0"/>
        </w:rPr>
        <w:t xml:space="preserve">Siape 0</w:t>
      </w:r>
      <w:r w:rsidDel="00000000" w:rsidR="00000000" w:rsidRPr="00000000">
        <w:rPr>
          <w:rtl w:val="0"/>
        </w:rPr>
        <w:t xml:space="preserve">269715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º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agosto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