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022</w:t>
      </w:r>
      <w:r w:rsidDel="00000000" w:rsidR="00000000" w:rsidRPr="00000000">
        <w:rPr>
          <w:b w:val="1"/>
          <w:rtl w:val="0"/>
        </w:rPr>
        <w:t xml:space="preserve">/2016/PROEN, DE </w:t>
      </w:r>
      <w:r w:rsidDel="00000000" w:rsidR="00000000" w:rsidRPr="00000000">
        <w:rPr>
          <w:b w:val="1"/>
          <w:rtl w:val="0"/>
        </w:rPr>
        <w:t xml:space="preserve">07 DE OUTUBRO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Letras - Português - Inglês, </w:t>
      </w:r>
      <w:r w:rsidDel="00000000" w:rsidR="00000000" w:rsidRPr="00000000">
        <w:rPr>
          <w:rtl w:val="0"/>
        </w:rPr>
        <w:t xml:space="preserve">modalidade licenciatura,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Tianguá,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color w:val="222222"/>
          <w:highlight w:val="white"/>
          <w:rtl w:val="0"/>
        </w:rPr>
        <w:t xml:space="preserve">Ana Leila Freitas Maciel - representante do  Departamento de Ensino Superior - Siape 1939069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Hobson Almeida Cruz</w:t>
      </w:r>
      <w:r w:rsidDel="00000000" w:rsidR="00000000" w:rsidRPr="00000000">
        <w:rPr>
          <w:rtl w:val="0"/>
        </w:rPr>
        <w:t xml:space="preserve"> - Pedagogo - Pedagogo - Siape 2163804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Aurenívia  Ferreira da Silva - Docente - Siape 1812483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Michael Viana Peixoto  - Docente - Siape 2167620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07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de outubro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