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B9" w:rsidRDefault="007E04A3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0.65pt;margin-top:-25.95pt;width:521.95pt;height:749.9pt;z-index:251658240;mso-width-relative:margin;mso-height-relative:margin">
            <v:textbox>
              <w:txbxContent>
                <w:p w:rsidR="007E04A3" w:rsidRPr="00593BA4" w:rsidRDefault="007E04A3" w:rsidP="007E04A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3BA4"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2244433" cy="938151"/>
                        <wp:effectExtent l="19050" t="0" r="3467" b="0"/>
                        <wp:docPr id="4" name="Imagem 0" descr="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0281" cy="9405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3BA4" w:rsidRPr="00593BA4" w:rsidRDefault="00593BA4" w:rsidP="007E04A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7E04A3" w:rsidRPr="00593BA4" w:rsidRDefault="007E04A3" w:rsidP="007E04A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93BA4">
                    <w:rPr>
                      <w:rFonts w:ascii="Arial" w:hAnsi="Arial" w:cs="Arial"/>
                      <w:b/>
                      <w:sz w:val="28"/>
                      <w:szCs w:val="28"/>
                    </w:rPr>
                    <w:t>ATRIBUIÇÕES DOS REPRESETANTES DE TURMA NO CONSELHO DE CLASSE</w:t>
                  </w:r>
                </w:p>
                <w:p w:rsidR="007E04A3" w:rsidRPr="00593BA4" w:rsidRDefault="007E04A3" w:rsidP="007E04A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E04A3" w:rsidRPr="00593BA4" w:rsidRDefault="007E04A3" w:rsidP="007E04A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Art.17 Cabe ao docente, responsável por determinada turma, as seguintes atribuições: </w:t>
                  </w:r>
                </w:p>
                <w:p w:rsidR="00593BA4" w:rsidRPr="00593BA4" w:rsidRDefault="00593BA4" w:rsidP="007E04A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E04A3" w:rsidRPr="00593BA4" w:rsidRDefault="007E04A3" w:rsidP="00593BA4">
                  <w:pPr>
                    <w:pStyle w:val="PargrafodaLista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</w:tabs>
                    <w:spacing w:after="0" w:line="240" w:lineRule="auto"/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>acompanhar</w:t>
                  </w:r>
                  <w:proofErr w:type="gramEnd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 de forma mais próxima o desempenho dos estudantes cuja turma está sob sua responsabilidade; </w:t>
                  </w:r>
                </w:p>
                <w:p w:rsidR="007E04A3" w:rsidRPr="00593BA4" w:rsidRDefault="007E04A3" w:rsidP="00593BA4">
                  <w:pPr>
                    <w:pStyle w:val="PargrafodaLista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</w:tabs>
                    <w:spacing w:after="0" w:line="240" w:lineRule="auto"/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>apresentar</w:t>
                  </w:r>
                  <w:proofErr w:type="gramEnd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 uma análise do desempenho da turma e dos alunos com base nas determinações especificadas neste regulamento;</w:t>
                  </w:r>
                </w:p>
                <w:p w:rsidR="007E04A3" w:rsidRPr="00593BA4" w:rsidRDefault="007E04A3" w:rsidP="00593BA4">
                  <w:pPr>
                    <w:pStyle w:val="PargrafodaLista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</w:tabs>
                    <w:spacing w:after="0" w:line="240" w:lineRule="auto"/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>apresentar</w:t>
                  </w:r>
                  <w:proofErr w:type="gramEnd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 ao Conselho de Classe, sob uma perspectiva crítica, observações e problemas levantados, no intervalo entre as reuniões de conselhos de classe, pela turma e pelo corpo docente apresentando proposta de solução; </w:t>
                  </w:r>
                </w:p>
                <w:p w:rsidR="007E04A3" w:rsidRPr="00593BA4" w:rsidRDefault="007E04A3" w:rsidP="00593BA4">
                  <w:pPr>
                    <w:pStyle w:val="PargrafodaLista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</w:tabs>
                    <w:spacing w:after="0" w:line="240" w:lineRule="auto"/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>auxiliar</w:t>
                  </w:r>
                  <w:proofErr w:type="gramEnd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 previamente o estudante representante de turma no levantamento de considerações, dificuldades e reivindicações da turma dentro de uma postura crítica construtiva apresentando proposta de solução;</w:t>
                  </w:r>
                </w:p>
                <w:p w:rsidR="007E04A3" w:rsidRPr="00593BA4" w:rsidRDefault="007E04A3" w:rsidP="00593BA4">
                  <w:pPr>
                    <w:pStyle w:val="PargrafodaLista"/>
                    <w:numPr>
                      <w:ilvl w:val="0"/>
                      <w:numId w:val="2"/>
                    </w:numPr>
                    <w:tabs>
                      <w:tab w:val="left" w:pos="284"/>
                      <w:tab w:val="left" w:pos="709"/>
                    </w:tabs>
                    <w:spacing w:after="0" w:line="240" w:lineRule="auto"/>
                    <w:ind w:left="0"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>buscar</w:t>
                  </w:r>
                  <w:proofErr w:type="gramEnd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 a ajuda do Conselho de Classe quanto a assuntos relativos ao processo de ensino e aprendizagem dos seus estudantes;</w:t>
                  </w:r>
                </w:p>
                <w:p w:rsidR="007E04A3" w:rsidRPr="00593BA4" w:rsidRDefault="007E04A3" w:rsidP="007E04A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E04A3" w:rsidRPr="00593BA4" w:rsidRDefault="007E04A3" w:rsidP="007E04A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E04A3" w:rsidRPr="00593BA4" w:rsidRDefault="007E04A3" w:rsidP="007E04A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>Art. 21 Cabe ao estudante representante de turma:</w:t>
                  </w:r>
                </w:p>
                <w:p w:rsidR="007E04A3" w:rsidRPr="00593BA4" w:rsidRDefault="007E04A3" w:rsidP="007E04A3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E04A3" w:rsidRPr="00593BA4" w:rsidRDefault="007E04A3" w:rsidP="007E04A3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I. </w:t>
                  </w:r>
                  <w:proofErr w:type="gramStart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>apresentar</w:t>
                  </w:r>
                  <w:proofErr w:type="gramEnd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 a autoavaliação da turma em relação ao processo de ensino e aprendizagem;</w:t>
                  </w:r>
                </w:p>
                <w:p w:rsidR="007E04A3" w:rsidRPr="00593BA4" w:rsidRDefault="007E04A3" w:rsidP="007E04A3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II. </w:t>
                  </w:r>
                  <w:proofErr w:type="gramStart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>apresentar</w:t>
                  </w:r>
                  <w:proofErr w:type="gramEnd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, com criticidade e responsabilidade, as dificuldades e as reivindicações relativas aos aspectos específicos como: o nível de participação e interesse nas atividades escolares; o aproveitamento por componente curricular; o aproveitamento escolar global; </w:t>
                  </w:r>
                </w:p>
                <w:p w:rsidR="007E04A3" w:rsidRPr="00593BA4" w:rsidRDefault="007E04A3" w:rsidP="007E04A3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III. </w:t>
                  </w:r>
                  <w:proofErr w:type="gramStart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>registrar</w:t>
                  </w:r>
                  <w:proofErr w:type="gramEnd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>, por escrito, a avaliação realizada pelo docente representante da turma;</w:t>
                  </w:r>
                </w:p>
                <w:p w:rsidR="007E04A3" w:rsidRPr="00593BA4" w:rsidRDefault="007E04A3" w:rsidP="007E04A3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 IV. </w:t>
                  </w:r>
                  <w:proofErr w:type="gramStart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>apresentar</w:t>
                  </w:r>
                  <w:proofErr w:type="gramEnd"/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 sugestões de ações que colaborem para minimização da retenção acadêmica e evasão;</w:t>
                  </w:r>
                </w:p>
                <w:p w:rsidR="007E04A3" w:rsidRPr="00593BA4" w:rsidRDefault="007E04A3" w:rsidP="007E04A3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93BA4">
                    <w:rPr>
                      <w:rFonts w:ascii="Arial" w:hAnsi="Arial" w:cs="Arial"/>
                      <w:sz w:val="28"/>
                      <w:szCs w:val="28"/>
                    </w:rPr>
                    <w:t xml:space="preserve"> V. apoiar demais segmentos do conselho quando solicitada.</w:t>
                  </w:r>
                </w:p>
                <w:p w:rsidR="007E04A3" w:rsidRPr="00593BA4" w:rsidRDefault="007E04A3" w:rsidP="007E04A3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7E04A3" w:rsidRDefault="007E04A3" w:rsidP="007E04A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593BA4" w:rsidRPr="00593BA4" w:rsidRDefault="00593BA4" w:rsidP="007E04A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Fonte</w:t>
                  </w:r>
                  <w:r w:rsidRPr="00593BA4">
                    <w:rPr>
                      <w:rFonts w:ascii="Arial" w:hAnsi="Arial" w:cs="Arial"/>
                      <w:sz w:val="24"/>
                      <w:szCs w:val="24"/>
                    </w:rPr>
                    <w:t xml:space="preserve">: Regulamento do Conselho de Classe dos cursos técnicos integrados ao ensino médio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do IFCE </w:t>
                  </w:r>
                  <w:r w:rsidRPr="00593BA4">
                    <w:rPr>
                      <w:rFonts w:ascii="Arial" w:hAnsi="Arial" w:cs="Arial"/>
                      <w:sz w:val="24"/>
                      <w:szCs w:val="24"/>
                    </w:rPr>
                    <w:t>(Aprovado pela Resolução CONSUP nº de 35 de junho de 2016)</w:t>
                  </w:r>
                </w:p>
              </w:txbxContent>
            </v:textbox>
          </v:shape>
        </w:pict>
      </w:r>
    </w:p>
    <w:sectPr w:rsidR="002514B9" w:rsidSect="007E0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0762"/>
    <w:multiLevelType w:val="hybridMultilevel"/>
    <w:tmpl w:val="1C38F32C"/>
    <w:lvl w:ilvl="0" w:tplc="F6B658D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6D77893"/>
    <w:multiLevelType w:val="hybridMultilevel"/>
    <w:tmpl w:val="F0081A96"/>
    <w:lvl w:ilvl="0" w:tplc="4D9CB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4A3"/>
    <w:rsid w:val="002514B9"/>
    <w:rsid w:val="00593BA4"/>
    <w:rsid w:val="007E04A3"/>
    <w:rsid w:val="00FA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4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</dc:creator>
  <cp:lastModifiedBy>CTP</cp:lastModifiedBy>
  <cp:revision>1</cp:revision>
  <dcterms:created xsi:type="dcterms:W3CDTF">2018-10-08T13:41:00Z</dcterms:created>
  <dcterms:modified xsi:type="dcterms:W3CDTF">2018-10-08T14:04:00Z</dcterms:modified>
</cp:coreProperties>
</file>