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A1" w:rsidRDefault="00B835A1" w:rsidP="005C33AD">
      <w:pPr>
        <w:tabs>
          <w:tab w:val="left" w:pos="1815"/>
          <w:tab w:val="center" w:pos="4252"/>
        </w:tabs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bookmarkStart w:id="0" w:name="_GoBack"/>
      <w:bookmarkEnd w:id="0"/>
      <w:r w:rsidRPr="00911A43">
        <w:rPr>
          <w:noProof/>
          <w:sz w:val="20"/>
          <w:szCs w:val="20"/>
          <w:lang w:eastAsia="pt-BR"/>
        </w:rPr>
        <w:drawing>
          <wp:inline distT="0" distB="0" distL="0" distR="0" wp14:anchorId="24540B26" wp14:editId="473C7BCF">
            <wp:extent cx="2886075" cy="59603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339" cy="61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AD" w:rsidRPr="005854C0" w:rsidRDefault="005C33AD" w:rsidP="005C33AD">
      <w:pPr>
        <w:tabs>
          <w:tab w:val="left" w:pos="1815"/>
          <w:tab w:val="center" w:pos="4252"/>
        </w:tabs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5854C0">
        <w:rPr>
          <w:rFonts w:ascii="Times New Roman" w:hAnsi="Times New Roman" w:cs="Times New Roman"/>
          <w:b/>
          <w:sz w:val="32"/>
          <w:szCs w:val="24"/>
          <w:u w:val="single"/>
        </w:rPr>
        <w:t>Semana de Integração – 2019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 – campus Iguatu</w:t>
      </w:r>
    </w:p>
    <w:p w:rsidR="005C33AD" w:rsidRPr="00392B31" w:rsidRDefault="005C33AD" w:rsidP="00B83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PROGRAMAÇÃO/</w:t>
      </w:r>
      <w:r w:rsidR="00F46408">
        <w:rPr>
          <w:rFonts w:ascii="Times New Roman" w:hAnsi="Times New Roman" w:cs="Times New Roman"/>
          <w:b/>
          <w:sz w:val="24"/>
          <w:szCs w:val="24"/>
        </w:rPr>
        <w:t>SU</w:t>
      </w:r>
      <w:r w:rsidR="00D864ED">
        <w:rPr>
          <w:rFonts w:ascii="Times New Roman" w:hAnsi="Times New Roman" w:cs="Times New Roman"/>
          <w:b/>
          <w:sz w:val="24"/>
          <w:szCs w:val="24"/>
        </w:rPr>
        <w:t>BSEQUENTE</w:t>
      </w:r>
      <w:r w:rsidR="00F4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FC0">
        <w:rPr>
          <w:rFonts w:ascii="Times New Roman" w:hAnsi="Times New Roman" w:cs="Times New Roman"/>
          <w:b/>
          <w:sz w:val="24"/>
          <w:szCs w:val="24"/>
        </w:rPr>
        <w:t>COMÉRCIO E INFORMÁTICA</w:t>
      </w:r>
    </w:p>
    <w:p w:rsidR="005C33AD" w:rsidRPr="00392B31" w:rsidRDefault="005C33AD" w:rsidP="005C33AD">
      <w:pPr>
        <w:pStyle w:val="PargrafodaLista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Segunda-feira (25/02</w:t>
      </w:r>
      <w:r w:rsidRPr="00392B31">
        <w:rPr>
          <w:rFonts w:ascii="Times New Roman" w:hAnsi="Times New Roman" w:cs="Times New Roman"/>
          <w:b/>
          <w:sz w:val="28"/>
          <w:szCs w:val="24"/>
        </w:rPr>
        <w:t>)</w:t>
      </w:r>
    </w:p>
    <w:p w:rsidR="005C33AD" w:rsidRPr="001F156D" w:rsidRDefault="00F35C18" w:rsidP="005C33AD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Noite</w:t>
      </w:r>
    </w:p>
    <w:p w:rsidR="005C33AD" w:rsidRDefault="004D6147" w:rsidP="005C33AD">
      <w:pPr>
        <w:pStyle w:val="PargrafodaLista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Apresentação Institucional (direções e departamentos) – 1</w:t>
      </w:r>
      <w:r w:rsidR="00F35C1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h30</w:t>
      </w:r>
      <w:r w:rsidR="005C33AD">
        <w:rPr>
          <w:rFonts w:ascii="Times New Roman" w:hAnsi="Times New Roman" w:cs="Times New Roman"/>
          <w:sz w:val="24"/>
          <w:szCs w:val="24"/>
        </w:rPr>
        <w:t>.</w:t>
      </w:r>
    </w:p>
    <w:p w:rsidR="001F156D" w:rsidRDefault="00F35C18" w:rsidP="005C33AD">
      <w:pPr>
        <w:pStyle w:val="PargrafodaLista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Lanche – 20</w:t>
      </w:r>
      <w:r w:rsidR="001F156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F156D">
        <w:rPr>
          <w:rFonts w:ascii="Times New Roman" w:hAnsi="Times New Roman" w:cs="Times New Roman"/>
          <w:sz w:val="24"/>
          <w:szCs w:val="24"/>
        </w:rPr>
        <w:t>.</w:t>
      </w:r>
    </w:p>
    <w:p w:rsidR="001F156D" w:rsidRDefault="004D6147" w:rsidP="005C33AD">
      <w:pPr>
        <w:pStyle w:val="PargrafodaLista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Apresentação dos cursos </w:t>
      </w:r>
      <w:r>
        <w:rPr>
          <w:rFonts w:ascii="Times New Roman" w:hAnsi="Times New Roman" w:cs="Times New Roman"/>
          <w:sz w:val="24"/>
          <w:szCs w:val="24"/>
        </w:rPr>
        <w:t>(perfil do técnico, matriz curricular) –</w:t>
      </w:r>
      <w:r w:rsidR="00F35C1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h</w:t>
      </w:r>
      <w:r w:rsidR="00F35C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1F156D">
        <w:rPr>
          <w:rFonts w:ascii="Times New Roman" w:hAnsi="Times New Roman" w:cs="Times New Roman"/>
          <w:sz w:val="24"/>
          <w:szCs w:val="24"/>
        </w:rPr>
        <w:t>.</w:t>
      </w:r>
    </w:p>
    <w:p w:rsidR="001F156D" w:rsidRDefault="00F35C18" w:rsidP="005C33AD">
      <w:pPr>
        <w:pStyle w:val="PargrafodaLista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Encerramento – 22</w:t>
      </w:r>
      <w:r w:rsidR="001F156D">
        <w:rPr>
          <w:rFonts w:ascii="Times New Roman" w:hAnsi="Times New Roman" w:cs="Times New Roman"/>
          <w:sz w:val="24"/>
          <w:szCs w:val="24"/>
        </w:rPr>
        <w:t>h.</w:t>
      </w:r>
    </w:p>
    <w:p w:rsidR="001F156D" w:rsidRPr="001F156D" w:rsidRDefault="001F156D" w:rsidP="001F156D">
      <w:pPr>
        <w:pStyle w:val="PargrafodaLista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Local: </w:t>
      </w:r>
      <w:r w:rsidR="00F35C18">
        <w:rPr>
          <w:rFonts w:ascii="Times New Roman" w:hAnsi="Times New Roman" w:cs="Times New Roman"/>
          <w:sz w:val="24"/>
          <w:szCs w:val="24"/>
        </w:rPr>
        <w:t>Salão nobre</w:t>
      </w:r>
      <w:r w:rsidRPr="004B3B23">
        <w:rPr>
          <w:rFonts w:ascii="Times New Roman" w:hAnsi="Times New Roman" w:cs="Times New Roman"/>
          <w:sz w:val="24"/>
          <w:szCs w:val="24"/>
        </w:rPr>
        <w:t xml:space="preserve"> (unidade </w:t>
      </w:r>
      <w:r w:rsidR="00F35C18">
        <w:rPr>
          <w:rFonts w:ascii="Times New Roman" w:hAnsi="Times New Roman" w:cs="Times New Roman"/>
          <w:sz w:val="24"/>
          <w:szCs w:val="24"/>
        </w:rPr>
        <w:t>Areias</w:t>
      </w:r>
      <w:r w:rsidRPr="004B3B23">
        <w:rPr>
          <w:rFonts w:ascii="Times New Roman" w:hAnsi="Times New Roman" w:cs="Times New Roman"/>
          <w:sz w:val="24"/>
          <w:szCs w:val="24"/>
        </w:rPr>
        <w:t>)</w:t>
      </w:r>
      <w:r w:rsidR="004B3B23">
        <w:rPr>
          <w:rFonts w:ascii="Times New Roman" w:hAnsi="Times New Roman" w:cs="Times New Roman"/>
          <w:sz w:val="24"/>
          <w:szCs w:val="24"/>
        </w:rPr>
        <w:t>.</w:t>
      </w:r>
    </w:p>
    <w:p w:rsidR="001F156D" w:rsidRDefault="001F156D" w:rsidP="001F156D">
      <w:pPr>
        <w:pStyle w:val="PargrafodaLista"/>
        <w:ind w:left="284"/>
        <w:rPr>
          <w:rFonts w:ascii="Times New Roman" w:hAnsi="Times New Roman" w:cs="Times New Roman"/>
          <w:sz w:val="24"/>
          <w:szCs w:val="24"/>
        </w:rPr>
      </w:pPr>
    </w:p>
    <w:p w:rsidR="001F156D" w:rsidRDefault="005C33AD" w:rsidP="001F156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5315D5">
        <w:rPr>
          <w:rFonts w:ascii="Times New Roman" w:hAnsi="Times New Roman" w:cs="Times New Roman"/>
          <w:b/>
          <w:sz w:val="28"/>
          <w:szCs w:val="24"/>
        </w:rPr>
        <w:t>T</w:t>
      </w:r>
      <w:r>
        <w:rPr>
          <w:rFonts w:ascii="Times New Roman" w:hAnsi="Times New Roman" w:cs="Times New Roman"/>
          <w:b/>
          <w:sz w:val="28"/>
          <w:szCs w:val="24"/>
        </w:rPr>
        <w:t>erça-feira (26/02</w:t>
      </w:r>
      <w:r w:rsidRPr="005315D5">
        <w:rPr>
          <w:rFonts w:ascii="Times New Roman" w:hAnsi="Times New Roman" w:cs="Times New Roman"/>
          <w:b/>
          <w:sz w:val="28"/>
          <w:szCs w:val="24"/>
        </w:rPr>
        <w:t>)</w:t>
      </w:r>
    </w:p>
    <w:p w:rsidR="005C33AD" w:rsidRPr="001F156D" w:rsidRDefault="00F35C18" w:rsidP="001F156D">
      <w:pPr>
        <w:pStyle w:val="PargrafodaLista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Noite</w:t>
      </w:r>
    </w:p>
    <w:p w:rsidR="005C33AD" w:rsidRPr="004B3B23" w:rsidRDefault="004D6147" w:rsidP="005C33AD">
      <w:pPr>
        <w:pStyle w:val="PargrafodaLista"/>
        <w:numPr>
          <w:ilvl w:val="0"/>
          <w:numId w:val="4"/>
        </w:numPr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35C18">
        <w:rPr>
          <w:rFonts w:ascii="Times New Roman" w:hAnsi="Times New Roman" w:cs="Times New Roman"/>
          <w:sz w:val="24"/>
          <w:szCs w:val="24"/>
        </w:rPr>
        <w:t>presentação do ROD (Regulamento das Organizações Didática)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B23">
        <w:rPr>
          <w:rFonts w:ascii="Times New Roman" w:hAnsi="Times New Roman" w:cs="Times New Roman"/>
          <w:sz w:val="24"/>
          <w:szCs w:val="24"/>
        </w:rPr>
        <w:t xml:space="preserve">– </w:t>
      </w:r>
      <w:r w:rsidR="00F35C1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h30</w:t>
      </w:r>
      <w:r w:rsidR="005C33AD">
        <w:rPr>
          <w:rFonts w:ascii="Times New Roman" w:hAnsi="Times New Roman" w:cs="Times New Roman"/>
          <w:sz w:val="24"/>
          <w:szCs w:val="24"/>
        </w:rPr>
        <w:t>.</w:t>
      </w:r>
    </w:p>
    <w:p w:rsidR="004B3B23" w:rsidRPr="00BA54A2" w:rsidRDefault="004B3B23" w:rsidP="005C33AD">
      <w:pPr>
        <w:pStyle w:val="PargrafodaLista"/>
        <w:numPr>
          <w:ilvl w:val="0"/>
          <w:numId w:val="4"/>
        </w:numPr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Lanche – </w:t>
      </w:r>
      <w:r w:rsidR="00F35C18">
        <w:rPr>
          <w:rFonts w:ascii="Times New Roman" w:hAnsi="Times New Roman" w:cs="Times New Roman"/>
          <w:sz w:val="24"/>
          <w:szCs w:val="24"/>
        </w:rPr>
        <w:t>20h1</w:t>
      </w:r>
      <w:r w:rsidR="004D61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3AD" w:rsidRPr="004B3B23" w:rsidRDefault="004D6147" w:rsidP="005C33AD">
      <w:pPr>
        <w:pStyle w:val="PargrafodaLista"/>
        <w:numPr>
          <w:ilvl w:val="0"/>
          <w:numId w:val="4"/>
        </w:numPr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>Atividades de sala de aula</w:t>
      </w:r>
      <w:r w:rsidR="00F35C18">
        <w:rPr>
          <w:rFonts w:ascii="Times New Roman" w:hAnsi="Times New Roman" w:cs="Times New Roman"/>
          <w:sz w:val="24"/>
        </w:rPr>
        <w:t xml:space="preserve"> – 20</w:t>
      </w:r>
      <w:r>
        <w:rPr>
          <w:rFonts w:ascii="Times New Roman" w:hAnsi="Times New Roman" w:cs="Times New Roman"/>
          <w:sz w:val="24"/>
        </w:rPr>
        <w:t>h</w:t>
      </w:r>
      <w:r w:rsidR="00F35C18">
        <w:rPr>
          <w:rFonts w:ascii="Times New Roman" w:hAnsi="Times New Roman" w:cs="Times New Roman"/>
          <w:sz w:val="24"/>
        </w:rPr>
        <w:t>2</w:t>
      </w:r>
      <w:r w:rsidR="005C33AD">
        <w:rPr>
          <w:rFonts w:ascii="Times New Roman" w:hAnsi="Times New Roman" w:cs="Times New Roman"/>
          <w:sz w:val="24"/>
        </w:rPr>
        <w:t>0</w:t>
      </w:r>
      <w:r w:rsidR="004B3B23">
        <w:rPr>
          <w:rFonts w:ascii="Times New Roman" w:hAnsi="Times New Roman" w:cs="Times New Roman"/>
          <w:sz w:val="24"/>
        </w:rPr>
        <w:t>.</w:t>
      </w:r>
    </w:p>
    <w:p w:rsidR="00F46408" w:rsidRPr="00F46408" w:rsidRDefault="00F35C18" w:rsidP="00F46408">
      <w:pPr>
        <w:pStyle w:val="PargrafodaLista"/>
        <w:numPr>
          <w:ilvl w:val="0"/>
          <w:numId w:val="4"/>
        </w:numPr>
        <w:rPr>
          <w:sz w:val="24"/>
        </w:rPr>
      </w:pPr>
      <w:r>
        <w:rPr>
          <w:rFonts w:ascii="Times New Roman" w:hAnsi="Times New Roman" w:cs="Times New Roman"/>
          <w:sz w:val="24"/>
        </w:rPr>
        <w:t>Encerramento – 22</w:t>
      </w:r>
      <w:r w:rsidR="004B3B23">
        <w:rPr>
          <w:rFonts w:ascii="Times New Roman" w:hAnsi="Times New Roman" w:cs="Times New Roman"/>
          <w:sz w:val="24"/>
        </w:rPr>
        <w:t>h.</w:t>
      </w:r>
    </w:p>
    <w:p w:rsidR="004B3B23" w:rsidRPr="00F46408" w:rsidRDefault="004D6147" w:rsidP="00F46408">
      <w:pPr>
        <w:pStyle w:val="PargrafodaLista"/>
        <w:ind w:left="1440"/>
        <w:rPr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4B3B23" w:rsidRPr="00F4640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35C18">
        <w:rPr>
          <w:rFonts w:ascii="Times New Roman" w:hAnsi="Times New Roman" w:cs="Times New Roman"/>
          <w:sz w:val="24"/>
          <w:szCs w:val="24"/>
        </w:rPr>
        <w:t>Sala de videoconferência (unidade Areias</w:t>
      </w:r>
      <w:r w:rsidR="004B3B23" w:rsidRPr="00F46408">
        <w:rPr>
          <w:rFonts w:ascii="Times New Roman" w:hAnsi="Times New Roman" w:cs="Times New Roman"/>
          <w:sz w:val="24"/>
          <w:szCs w:val="24"/>
        </w:rPr>
        <w:t>)</w:t>
      </w:r>
      <w:r w:rsidR="00F46408" w:rsidRPr="00F46408">
        <w:rPr>
          <w:rFonts w:ascii="Times New Roman" w:hAnsi="Times New Roman" w:cs="Times New Roman"/>
          <w:b/>
          <w:sz w:val="24"/>
          <w:szCs w:val="24"/>
        </w:rPr>
        <w:t>.</w:t>
      </w:r>
    </w:p>
    <w:p w:rsidR="005C33AD" w:rsidRPr="00392B31" w:rsidRDefault="005C33AD" w:rsidP="005C33AD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5C33AD" w:rsidRPr="005315D5" w:rsidRDefault="005C33AD" w:rsidP="005C33AD">
      <w:pPr>
        <w:pStyle w:val="PargrafodaLista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Quarta-feira (27/02</w:t>
      </w:r>
      <w:r w:rsidRPr="005315D5">
        <w:rPr>
          <w:rFonts w:ascii="Times New Roman" w:hAnsi="Times New Roman" w:cs="Times New Roman"/>
          <w:b/>
          <w:sz w:val="28"/>
          <w:szCs w:val="24"/>
        </w:rPr>
        <w:t>)</w:t>
      </w:r>
    </w:p>
    <w:p w:rsidR="005C33AD" w:rsidRPr="005315D5" w:rsidRDefault="00F35C18" w:rsidP="005C33AD">
      <w:pPr>
        <w:pStyle w:val="PargrafodaLista"/>
        <w:ind w:lef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Noite</w:t>
      </w:r>
      <w:r w:rsidR="005C33AD">
        <w:rPr>
          <w:rFonts w:ascii="Times New Roman" w:hAnsi="Times New Roman" w:cs="Times New Roman"/>
          <w:b/>
          <w:szCs w:val="24"/>
        </w:rPr>
        <w:t xml:space="preserve"> </w:t>
      </w:r>
    </w:p>
    <w:p w:rsidR="004B3B23" w:rsidRDefault="005C33AD" w:rsidP="004B3B23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35C18">
        <w:rPr>
          <w:rFonts w:ascii="Times New Roman" w:hAnsi="Times New Roman" w:cs="Times New Roman"/>
          <w:sz w:val="24"/>
          <w:szCs w:val="24"/>
        </w:rPr>
        <w:t>presentação do DAE (Departamento de Assistência Estudantil) – 18</w:t>
      </w:r>
      <w:r>
        <w:rPr>
          <w:rFonts w:ascii="Times New Roman" w:hAnsi="Times New Roman" w:cs="Times New Roman"/>
          <w:sz w:val="24"/>
          <w:szCs w:val="24"/>
        </w:rPr>
        <w:t>h</w:t>
      </w:r>
      <w:r w:rsidR="004D6147">
        <w:rPr>
          <w:rFonts w:ascii="Times New Roman" w:hAnsi="Times New Roman" w:cs="Times New Roman"/>
          <w:sz w:val="24"/>
          <w:szCs w:val="24"/>
        </w:rPr>
        <w:t>30</w:t>
      </w:r>
      <w:r w:rsidRPr="00392B31">
        <w:rPr>
          <w:rFonts w:ascii="Times New Roman" w:hAnsi="Times New Roman" w:cs="Times New Roman"/>
          <w:sz w:val="24"/>
          <w:szCs w:val="24"/>
        </w:rPr>
        <w:t>.</w:t>
      </w:r>
    </w:p>
    <w:p w:rsidR="004B3B23" w:rsidRDefault="00F35C18" w:rsidP="004B3B23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Lanche – 20</w:t>
      </w:r>
      <w:r w:rsidR="004B3B2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1</w:t>
      </w:r>
      <w:r w:rsidR="004D6147">
        <w:rPr>
          <w:rFonts w:ascii="Times New Roman" w:hAnsi="Times New Roman" w:cs="Times New Roman"/>
          <w:sz w:val="24"/>
          <w:szCs w:val="24"/>
        </w:rPr>
        <w:t>0</w:t>
      </w:r>
      <w:r w:rsidR="004B3B23">
        <w:rPr>
          <w:rFonts w:ascii="Times New Roman" w:hAnsi="Times New Roman" w:cs="Times New Roman"/>
          <w:sz w:val="24"/>
          <w:szCs w:val="24"/>
        </w:rPr>
        <w:t>.</w:t>
      </w:r>
    </w:p>
    <w:p w:rsidR="004B3B23" w:rsidRDefault="00F35C18" w:rsidP="004B3B23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Atividades de sala de aula – 20</w:t>
      </w:r>
      <w:r w:rsidR="004B3B2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2</w:t>
      </w:r>
      <w:r w:rsidR="00F46408">
        <w:rPr>
          <w:rFonts w:ascii="Times New Roman" w:hAnsi="Times New Roman" w:cs="Times New Roman"/>
          <w:sz w:val="24"/>
          <w:szCs w:val="24"/>
        </w:rPr>
        <w:t>0</w:t>
      </w:r>
      <w:r w:rsidR="004B3B23">
        <w:rPr>
          <w:rFonts w:ascii="Times New Roman" w:hAnsi="Times New Roman" w:cs="Times New Roman"/>
          <w:sz w:val="24"/>
          <w:szCs w:val="24"/>
        </w:rPr>
        <w:t>.</w:t>
      </w:r>
    </w:p>
    <w:p w:rsidR="00F46408" w:rsidRDefault="00F46408" w:rsidP="004B3B23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Encerramento –</w:t>
      </w:r>
      <w:r w:rsidR="00F35C18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>h.</w:t>
      </w:r>
    </w:p>
    <w:p w:rsidR="004B3B23" w:rsidRPr="004B3B23" w:rsidRDefault="004B3B23" w:rsidP="004B3B23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4B3B23">
        <w:rPr>
          <w:rFonts w:ascii="Times New Roman" w:hAnsi="Times New Roman" w:cs="Times New Roman"/>
          <w:b/>
          <w:sz w:val="24"/>
          <w:szCs w:val="24"/>
        </w:rPr>
        <w:t xml:space="preserve">Local: </w:t>
      </w:r>
      <w:r w:rsidR="00F35C18">
        <w:rPr>
          <w:rFonts w:ascii="Times New Roman" w:hAnsi="Times New Roman" w:cs="Times New Roman"/>
          <w:sz w:val="24"/>
          <w:szCs w:val="24"/>
        </w:rPr>
        <w:t>Sala de videoconferência (unidade Areias)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3AD" w:rsidRPr="00392B31" w:rsidRDefault="005C33AD" w:rsidP="005C33AD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C33AD" w:rsidRPr="00B835A1" w:rsidRDefault="005C33AD" w:rsidP="00B835A1">
      <w:pPr>
        <w:pStyle w:val="PargrafodaLista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Quinta-feira (28/02</w:t>
      </w:r>
      <w:r w:rsidRPr="005315D5">
        <w:rPr>
          <w:rFonts w:ascii="Times New Roman" w:hAnsi="Times New Roman" w:cs="Times New Roman"/>
          <w:b/>
          <w:sz w:val="28"/>
          <w:szCs w:val="24"/>
        </w:rPr>
        <w:t>)</w:t>
      </w:r>
    </w:p>
    <w:p w:rsidR="005C33AD" w:rsidRPr="005315D5" w:rsidRDefault="00F35C18" w:rsidP="005C33AD">
      <w:pPr>
        <w:pStyle w:val="PargrafodaLista"/>
        <w:ind w:lef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Noite</w:t>
      </w:r>
      <w:r w:rsidR="00B835A1">
        <w:rPr>
          <w:rFonts w:ascii="Times New Roman" w:hAnsi="Times New Roman" w:cs="Times New Roman"/>
          <w:b/>
          <w:szCs w:val="24"/>
        </w:rPr>
        <w:t xml:space="preserve"> </w:t>
      </w:r>
    </w:p>
    <w:p w:rsidR="004D6147" w:rsidRDefault="00F35C18" w:rsidP="004D6147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Atividades de sala de aula</w:t>
      </w:r>
      <w:r w:rsidR="004D6147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D6147">
        <w:rPr>
          <w:rFonts w:ascii="Times New Roman" w:hAnsi="Times New Roman" w:cs="Times New Roman"/>
          <w:sz w:val="24"/>
          <w:szCs w:val="24"/>
        </w:rPr>
        <w:t>h30.</w:t>
      </w:r>
    </w:p>
    <w:p w:rsidR="00B835A1" w:rsidRDefault="00F46408" w:rsidP="005C33AD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Lanche –</w:t>
      </w:r>
      <w:r w:rsidR="00F35C18">
        <w:rPr>
          <w:rFonts w:ascii="Times New Roman" w:hAnsi="Times New Roman" w:cs="Times New Roman"/>
          <w:sz w:val="24"/>
          <w:szCs w:val="24"/>
        </w:rPr>
        <w:t xml:space="preserve"> 20</w:t>
      </w:r>
      <w:r w:rsidR="004D6147">
        <w:rPr>
          <w:rFonts w:ascii="Times New Roman" w:hAnsi="Times New Roman" w:cs="Times New Roman"/>
          <w:sz w:val="24"/>
          <w:szCs w:val="24"/>
        </w:rPr>
        <w:t>h</w:t>
      </w:r>
      <w:r w:rsidR="00F35C18">
        <w:rPr>
          <w:rFonts w:ascii="Times New Roman" w:hAnsi="Times New Roman" w:cs="Times New Roman"/>
          <w:sz w:val="24"/>
          <w:szCs w:val="24"/>
        </w:rPr>
        <w:t>1</w:t>
      </w:r>
      <w:r w:rsidR="004D6147">
        <w:rPr>
          <w:rFonts w:ascii="Times New Roman" w:hAnsi="Times New Roman" w:cs="Times New Roman"/>
          <w:sz w:val="24"/>
          <w:szCs w:val="24"/>
        </w:rPr>
        <w:t>0</w:t>
      </w:r>
      <w:r w:rsidR="00B835A1">
        <w:rPr>
          <w:rFonts w:ascii="Times New Roman" w:hAnsi="Times New Roman" w:cs="Times New Roman"/>
          <w:sz w:val="24"/>
          <w:szCs w:val="24"/>
        </w:rPr>
        <w:t>.</w:t>
      </w:r>
    </w:p>
    <w:p w:rsidR="00F46408" w:rsidRDefault="00F35C18" w:rsidP="00F46408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Atividades de sala de aula – 20h20</w:t>
      </w:r>
      <w:r w:rsidR="004D6147">
        <w:rPr>
          <w:rFonts w:ascii="Times New Roman" w:hAnsi="Times New Roman" w:cs="Times New Roman"/>
          <w:sz w:val="24"/>
          <w:szCs w:val="24"/>
        </w:rPr>
        <w:t>.</w:t>
      </w:r>
    </w:p>
    <w:p w:rsidR="00B835A1" w:rsidRDefault="00F35C18" w:rsidP="00B835A1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Encerramento – 22</w:t>
      </w:r>
      <w:r w:rsidR="00F46408">
        <w:rPr>
          <w:rFonts w:ascii="Times New Roman" w:hAnsi="Times New Roman" w:cs="Times New Roman"/>
          <w:sz w:val="24"/>
          <w:szCs w:val="24"/>
        </w:rPr>
        <w:t>h</w:t>
      </w:r>
      <w:r w:rsidR="00B835A1">
        <w:rPr>
          <w:rFonts w:ascii="Times New Roman" w:hAnsi="Times New Roman" w:cs="Times New Roman"/>
          <w:sz w:val="24"/>
          <w:szCs w:val="24"/>
        </w:rPr>
        <w:t>.</w:t>
      </w:r>
    </w:p>
    <w:p w:rsidR="005C33AD" w:rsidRDefault="00B835A1" w:rsidP="005C33AD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B835A1">
        <w:rPr>
          <w:rFonts w:ascii="Times New Roman" w:hAnsi="Times New Roman" w:cs="Times New Roman"/>
          <w:b/>
          <w:sz w:val="24"/>
          <w:szCs w:val="24"/>
        </w:rPr>
        <w:t xml:space="preserve">Local: </w:t>
      </w:r>
      <w:r w:rsidR="00F35C18">
        <w:rPr>
          <w:rFonts w:ascii="Times New Roman" w:hAnsi="Times New Roman" w:cs="Times New Roman"/>
          <w:sz w:val="24"/>
          <w:szCs w:val="24"/>
        </w:rPr>
        <w:t>unidade Areias</w:t>
      </w:r>
      <w:r w:rsidRPr="00B835A1">
        <w:rPr>
          <w:rFonts w:ascii="Times New Roman" w:hAnsi="Times New Roman" w:cs="Times New Roman"/>
          <w:sz w:val="24"/>
          <w:szCs w:val="24"/>
        </w:rPr>
        <w:t>.</w:t>
      </w:r>
    </w:p>
    <w:p w:rsidR="005C33AD" w:rsidRDefault="005C33AD" w:rsidP="005C33AD">
      <w:pPr>
        <w:pStyle w:val="PargrafodaLista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Sexta-feira (01/03</w:t>
      </w:r>
      <w:r w:rsidRPr="005315D5">
        <w:rPr>
          <w:rFonts w:ascii="Times New Roman" w:hAnsi="Times New Roman" w:cs="Times New Roman"/>
          <w:b/>
          <w:sz w:val="28"/>
          <w:szCs w:val="24"/>
        </w:rPr>
        <w:t>)</w:t>
      </w:r>
    </w:p>
    <w:p w:rsidR="00B835A1" w:rsidRDefault="00F35C18" w:rsidP="00B835A1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Noite</w:t>
      </w:r>
    </w:p>
    <w:p w:rsidR="00F46408" w:rsidRDefault="00F46408" w:rsidP="00F46408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Atividades de sala de aula</w:t>
      </w:r>
      <w:r w:rsidR="004D6147">
        <w:rPr>
          <w:rFonts w:ascii="Times New Roman" w:hAnsi="Times New Roman" w:cs="Times New Roman"/>
          <w:sz w:val="24"/>
          <w:szCs w:val="24"/>
        </w:rPr>
        <w:t xml:space="preserve"> –</w:t>
      </w:r>
      <w:r w:rsidR="00F35C18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>h</w:t>
      </w:r>
      <w:r w:rsidR="004D6147">
        <w:rPr>
          <w:rFonts w:ascii="Times New Roman" w:hAnsi="Times New Roman" w:cs="Times New Roman"/>
          <w:sz w:val="24"/>
          <w:szCs w:val="24"/>
        </w:rPr>
        <w:t>30</w:t>
      </w:r>
      <w:r w:rsidRPr="00392B31">
        <w:rPr>
          <w:rFonts w:ascii="Times New Roman" w:hAnsi="Times New Roman" w:cs="Times New Roman"/>
          <w:sz w:val="24"/>
          <w:szCs w:val="24"/>
        </w:rPr>
        <w:t>.</w:t>
      </w:r>
    </w:p>
    <w:p w:rsidR="00B835A1" w:rsidRDefault="00F35C18" w:rsidP="00B835A1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Lanche – 20</w:t>
      </w:r>
      <w:r w:rsidR="00B835A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1</w:t>
      </w:r>
      <w:r w:rsidR="004D6147">
        <w:rPr>
          <w:rFonts w:ascii="Times New Roman" w:hAnsi="Times New Roman" w:cs="Times New Roman"/>
          <w:sz w:val="24"/>
          <w:szCs w:val="24"/>
        </w:rPr>
        <w:t>0</w:t>
      </w:r>
    </w:p>
    <w:p w:rsidR="00F46408" w:rsidRDefault="00F46408" w:rsidP="00F46408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Atividades de sala de aula</w:t>
      </w:r>
      <w:r w:rsidR="00F35C18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h</w:t>
      </w:r>
      <w:r w:rsidR="00F35C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92B31">
        <w:rPr>
          <w:rFonts w:ascii="Times New Roman" w:hAnsi="Times New Roman" w:cs="Times New Roman"/>
          <w:sz w:val="24"/>
          <w:szCs w:val="24"/>
        </w:rPr>
        <w:t>.</w:t>
      </w:r>
    </w:p>
    <w:p w:rsidR="00B835A1" w:rsidRDefault="00F35C18" w:rsidP="00B835A1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Encerramento – 22</w:t>
      </w:r>
      <w:r w:rsidR="00B835A1">
        <w:rPr>
          <w:rFonts w:ascii="Times New Roman" w:hAnsi="Times New Roman" w:cs="Times New Roman"/>
          <w:sz w:val="24"/>
          <w:szCs w:val="24"/>
        </w:rPr>
        <w:t>h.</w:t>
      </w:r>
    </w:p>
    <w:p w:rsidR="00B835A1" w:rsidRPr="005E0640" w:rsidRDefault="00B835A1" w:rsidP="00B835A1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B835A1">
        <w:rPr>
          <w:rFonts w:ascii="Times New Roman" w:hAnsi="Times New Roman" w:cs="Times New Roman"/>
          <w:b/>
          <w:sz w:val="24"/>
          <w:szCs w:val="24"/>
        </w:rPr>
        <w:t xml:space="preserve">Local: </w:t>
      </w:r>
      <w:r w:rsidR="005E0640" w:rsidRPr="005E0640">
        <w:rPr>
          <w:rFonts w:ascii="Times New Roman" w:hAnsi="Times New Roman" w:cs="Times New Roman"/>
          <w:sz w:val="24"/>
          <w:szCs w:val="24"/>
        </w:rPr>
        <w:t>unidade Areias.</w:t>
      </w:r>
    </w:p>
    <w:sectPr w:rsidR="00B835A1" w:rsidRPr="005E06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6470D"/>
    <w:multiLevelType w:val="hybridMultilevel"/>
    <w:tmpl w:val="08A885C8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4211B91"/>
    <w:multiLevelType w:val="multilevel"/>
    <w:tmpl w:val="FA180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abstractNum w:abstractNumId="2" w15:restartNumberingAfterBreak="0">
    <w:nsid w:val="69675093"/>
    <w:multiLevelType w:val="hybridMultilevel"/>
    <w:tmpl w:val="CF1856F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171CBA"/>
    <w:multiLevelType w:val="hybridMultilevel"/>
    <w:tmpl w:val="B086B6C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8A7083"/>
    <w:multiLevelType w:val="hybridMultilevel"/>
    <w:tmpl w:val="1DA8FD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AD"/>
    <w:rsid w:val="001F156D"/>
    <w:rsid w:val="003E6AC3"/>
    <w:rsid w:val="004B3B23"/>
    <w:rsid w:val="004C3D67"/>
    <w:rsid w:val="004D6147"/>
    <w:rsid w:val="005C33AD"/>
    <w:rsid w:val="005E0640"/>
    <w:rsid w:val="0075252A"/>
    <w:rsid w:val="00761846"/>
    <w:rsid w:val="00B835A1"/>
    <w:rsid w:val="00BA2FC0"/>
    <w:rsid w:val="00D864ED"/>
    <w:rsid w:val="00EF61DE"/>
    <w:rsid w:val="00F35C18"/>
    <w:rsid w:val="00F4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BEF6D-351C-4D6C-9952-969826FA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3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3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</dc:creator>
  <cp:keywords/>
  <dc:description/>
  <cp:lastModifiedBy>usuario</cp:lastModifiedBy>
  <cp:revision>2</cp:revision>
  <dcterms:created xsi:type="dcterms:W3CDTF">2019-02-13T14:55:00Z</dcterms:created>
  <dcterms:modified xsi:type="dcterms:W3CDTF">2019-02-13T14:55:00Z</dcterms:modified>
</cp:coreProperties>
</file>