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D1" w:rsidRDefault="00B60FD1" w:rsidP="00B60FD1">
      <w:pPr>
        <w:ind w:left="708" w:hanging="708"/>
        <w:jc w:val="center"/>
        <w:rPr>
          <w:rFonts w:ascii="Arial" w:hAnsi="Arial" w:cs="Arial"/>
          <w:b/>
          <w:sz w:val="36"/>
          <w:szCs w:val="36"/>
        </w:rPr>
      </w:pPr>
      <w:r w:rsidRPr="00B60FD1">
        <w:rPr>
          <w:rFonts w:ascii="Arial" w:hAnsi="Arial" w:cs="Arial"/>
          <w:b/>
          <w:sz w:val="36"/>
          <w:szCs w:val="36"/>
        </w:rPr>
        <w:t>Horários d</w:t>
      </w:r>
      <w:r w:rsidR="00E62BD8">
        <w:rPr>
          <w:rFonts w:ascii="Arial" w:hAnsi="Arial" w:cs="Arial"/>
          <w:b/>
          <w:sz w:val="36"/>
          <w:szCs w:val="36"/>
        </w:rPr>
        <w:t>os servidores da B</w:t>
      </w:r>
      <w:r w:rsidRPr="00B60FD1">
        <w:rPr>
          <w:rFonts w:ascii="Arial" w:hAnsi="Arial" w:cs="Arial"/>
          <w:b/>
          <w:sz w:val="36"/>
          <w:szCs w:val="36"/>
        </w:rPr>
        <w:t>iblioteca</w:t>
      </w:r>
    </w:p>
    <w:tbl>
      <w:tblPr>
        <w:tblStyle w:val="Tabelacomgrade"/>
        <w:tblW w:w="13891" w:type="dxa"/>
        <w:tblInd w:w="392" w:type="dxa"/>
        <w:tblLook w:val="04A0" w:firstRow="1" w:lastRow="0" w:firstColumn="1" w:lastColumn="0" w:noHBand="0" w:noVBand="1"/>
      </w:tblPr>
      <w:tblGrid>
        <w:gridCol w:w="3107"/>
        <w:gridCol w:w="2138"/>
        <w:gridCol w:w="2126"/>
        <w:gridCol w:w="2268"/>
        <w:gridCol w:w="2126"/>
        <w:gridCol w:w="2126"/>
      </w:tblGrid>
      <w:tr w:rsidR="002C2544" w:rsidTr="002C2544">
        <w:trPr>
          <w:trHeight w:val="1039"/>
        </w:trPr>
        <w:tc>
          <w:tcPr>
            <w:tcW w:w="3107" w:type="dxa"/>
          </w:tcPr>
          <w:p w:rsidR="00217754" w:rsidRPr="008A618B" w:rsidRDefault="00217754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38" w:type="dxa"/>
          </w:tcPr>
          <w:p w:rsidR="009265B1" w:rsidRPr="008A618B" w:rsidRDefault="009265B1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217754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Seg.</w:t>
            </w:r>
          </w:p>
        </w:tc>
        <w:tc>
          <w:tcPr>
            <w:tcW w:w="2126" w:type="dxa"/>
          </w:tcPr>
          <w:p w:rsidR="009265B1" w:rsidRPr="008A618B" w:rsidRDefault="009265B1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217754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Ter.</w:t>
            </w:r>
          </w:p>
        </w:tc>
        <w:tc>
          <w:tcPr>
            <w:tcW w:w="2268" w:type="dxa"/>
          </w:tcPr>
          <w:p w:rsidR="009265B1" w:rsidRPr="008A618B" w:rsidRDefault="009265B1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217754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8A618B">
              <w:rPr>
                <w:rFonts w:ascii="Arial" w:hAnsi="Arial" w:cs="Arial"/>
                <w:b/>
                <w:sz w:val="32"/>
                <w:szCs w:val="32"/>
              </w:rPr>
              <w:t>Qua</w:t>
            </w:r>
            <w:proofErr w:type="spellEnd"/>
            <w:r w:rsidRPr="008A618B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9265B1" w:rsidRPr="008A618B" w:rsidRDefault="009265B1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217754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8A618B">
              <w:rPr>
                <w:rFonts w:ascii="Arial" w:hAnsi="Arial" w:cs="Arial"/>
                <w:b/>
                <w:sz w:val="32"/>
                <w:szCs w:val="32"/>
              </w:rPr>
              <w:t>Qui</w:t>
            </w:r>
            <w:proofErr w:type="spellEnd"/>
            <w:r w:rsidRPr="008A618B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9265B1" w:rsidRPr="008A618B" w:rsidRDefault="009265B1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217754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Sex.</w:t>
            </w:r>
          </w:p>
        </w:tc>
      </w:tr>
      <w:tr w:rsidR="002C2544" w:rsidTr="008A618B">
        <w:trPr>
          <w:trHeight w:val="1127"/>
        </w:trPr>
        <w:tc>
          <w:tcPr>
            <w:tcW w:w="3107" w:type="dxa"/>
          </w:tcPr>
          <w:p w:rsidR="00217754" w:rsidRDefault="008A618B" w:rsidP="00B60FD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Francisca</w:t>
            </w:r>
          </w:p>
          <w:p w:rsidR="008A618B" w:rsidRPr="002C2544" w:rsidRDefault="008A618B" w:rsidP="008A6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544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Bibliotecária</w:t>
            </w:r>
            <w:r w:rsidRPr="002C254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38" w:type="dxa"/>
          </w:tcPr>
          <w:p w:rsidR="002C254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21775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8 h </w:t>
            </w:r>
            <w:r w:rsidR="002C2544" w:rsidRPr="008A618B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14 h</w:t>
            </w:r>
          </w:p>
        </w:tc>
        <w:tc>
          <w:tcPr>
            <w:tcW w:w="2126" w:type="dxa"/>
          </w:tcPr>
          <w:p w:rsidR="002C254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8A618B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14 h - 20 h</w:t>
            </w:r>
          </w:p>
        </w:tc>
        <w:tc>
          <w:tcPr>
            <w:tcW w:w="2268" w:type="dxa"/>
          </w:tcPr>
          <w:p w:rsidR="002C254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21775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8 h </w:t>
            </w:r>
            <w:r w:rsidR="002C2544" w:rsidRPr="008A618B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14 h</w:t>
            </w:r>
          </w:p>
        </w:tc>
        <w:tc>
          <w:tcPr>
            <w:tcW w:w="2126" w:type="dxa"/>
          </w:tcPr>
          <w:p w:rsidR="002C254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8A618B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14 h - 20 h</w:t>
            </w:r>
          </w:p>
        </w:tc>
        <w:tc>
          <w:tcPr>
            <w:tcW w:w="2126" w:type="dxa"/>
          </w:tcPr>
          <w:p w:rsidR="002C254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21775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8 h </w:t>
            </w:r>
            <w:r w:rsidR="002C2544" w:rsidRPr="008A618B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14 h</w:t>
            </w:r>
          </w:p>
        </w:tc>
      </w:tr>
      <w:tr w:rsidR="002C2544" w:rsidTr="008A618B">
        <w:trPr>
          <w:trHeight w:val="1116"/>
        </w:trPr>
        <w:tc>
          <w:tcPr>
            <w:tcW w:w="3107" w:type="dxa"/>
          </w:tcPr>
          <w:p w:rsidR="00217754" w:rsidRDefault="008A618B" w:rsidP="002177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Keina</w:t>
            </w:r>
            <w:proofErr w:type="spellEnd"/>
          </w:p>
          <w:p w:rsidR="008A618B" w:rsidRPr="002C2544" w:rsidRDefault="008A618B" w:rsidP="00217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544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Bibliotecária</w:t>
            </w:r>
            <w:r w:rsidRPr="002C254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38" w:type="dxa"/>
          </w:tcPr>
          <w:p w:rsidR="002C254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21775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14 h </w:t>
            </w:r>
            <w:r w:rsidR="002C2544" w:rsidRPr="008A618B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20 h</w:t>
            </w:r>
          </w:p>
        </w:tc>
        <w:tc>
          <w:tcPr>
            <w:tcW w:w="2126" w:type="dxa"/>
          </w:tcPr>
          <w:p w:rsidR="002C254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8A618B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8 h - 14 h</w:t>
            </w:r>
          </w:p>
        </w:tc>
        <w:tc>
          <w:tcPr>
            <w:tcW w:w="2268" w:type="dxa"/>
          </w:tcPr>
          <w:p w:rsidR="002C254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14 h - 20 h</w:t>
            </w:r>
          </w:p>
        </w:tc>
        <w:tc>
          <w:tcPr>
            <w:tcW w:w="2126" w:type="dxa"/>
          </w:tcPr>
          <w:p w:rsidR="002C254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8A618B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8 h - 14 h</w:t>
            </w:r>
          </w:p>
        </w:tc>
        <w:tc>
          <w:tcPr>
            <w:tcW w:w="2126" w:type="dxa"/>
          </w:tcPr>
          <w:p w:rsidR="002C254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14 h - 20 h</w:t>
            </w:r>
          </w:p>
        </w:tc>
      </w:tr>
      <w:tr w:rsidR="002C2544" w:rsidTr="008A618B">
        <w:trPr>
          <w:trHeight w:val="1265"/>
        </w:trPr>
        <w:tc>
          <w:tcPr>
            <w:tcW w:w="3107" w:type="dxa"/>
          </w:tcPr>
          <w:p w:rsidR="002C2544" w:rsidRDefault="002C2544" w:rsidP="00B60FD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17754" w:rsidRDefault="002C2544" w:rsidP="00B60FD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Janaína</w:t>
            </w:r>
          </w:p>
          <w:p w:rsidR="002C2544" w:rsidRPr="002C2544" w:rsidRDefault="002C2544" w:rsidP="00B60F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544">
              <w:rPr>
                <w:rFonts w:ascii="Arial" w:hAnsi="Arial" w:cs="Arial"/>
                <w:b/>
                <w:sz w:val="24"/>
                <w:szCs w:val="24"/>
              </w:rPr>
              <w:t>(Aux. de Biblioteca</w:t>
            </w:r>
            <w:proofErr w:type="gramStart"/>
            <w:r w:rsidRPr="002C2544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38" w:type="dxa"/>
          </w:tcPr>
          <w:p w:rsidR="002C2544" w:rsidRPr="008A618B" w:rsidRDefault="002C2544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7754" w:rsidRPr="008A618B" w:rsidRDefault="008A618B" w:rsidP="008A61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08</w:t>
            </w:r>
            <w:r w:rsidR="002C2544" w:rsidRPr="008A618B">
              <w:rPr>
                <w:rFonts w:ascii="Arial" w:hAnsi="Arial" w:cs="Arial"/>
                <w:b/>
                <w:sz w:val="32"/>
                <w:szCs w:val="32"/>
              </w:rPr>
              <w:t xml:space="preserve"> h - 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="002C2544" w:rsidRPr="008A618B">
              <w:rPr>
                <w:rFonts w:ascii="Arial" w:hAnsi="Arial" w:cs="Arial"/>
                <w:b/>
                <w:sz w:val="32"/>
                <w:szCs w:val="32"/>
              </w:rPr>
              <w:t xml:space="preserve"> h</w:t>
            </w:r>
          </w:p>
          <w:p w:rsidR="008A618B" w:rsidRPr="008A618B" w:rsidRDefault="008A618B" w:rsidP="008A61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h - 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>17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126" w:type="dxa"/>
          </w:tcPr>
          <w:p w:rsidR="002C2544" w:rsidRPr="008A618B" w:rsidRDefault="002C2544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618B" w:rsidRPr="008A618B" w:rsidRDefault="008A618B" w:rsidP="008A61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08 h - 12 h</w:t>
            </w:r>
          </w:p>
          <w:p w:rsidR="00217754" w:rsidRPr="008A618B" w:rsidRDefault="008A618B" w:rsidP="008A61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13 h - 17 h</w:t>
            </w:r>
          </w:p>
        </w:tc>
        <w:tc>
          <w:tcPr>
            <w:tcW w:w="2268" w:type="dxa"/>
          </w:tcPr>
          <w:p w:rsidR="002C2544" w:rsidRPr="008A618B" w:rsidRDefault="002C2544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618B" w:rsidRPr="008A618B" w:rsidRDefault="008A618B" w:rsidP="008A61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08 h - 12 h</w:t>
            </w:r>
          </w:p>
          <w:p w:rsidR="00217754" w:rsidRPr="008A618B" w:rsidRDefault="008A618B" w:rsidP="008A61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13 h - 17 h</w:t>
            </w:r>
          </w:p>
        </w:tc>
        <w:tc>
          <w:tcPr>
            <w:tcW w:w="2126" w:type="dxa"/>
          </w:tcPr>
          <w:p w:rsidR="002C2544" w:rsidRPr="008A618B" w:rsidRDefault="002C2544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618B" w:rsidRPr="008A618B" w:rsidRDefault="008A618B" w:rsidP="008A61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08 h - 12 h</w:t>
            </w:r>
          </w:p>
          <w:p w:rsidR="00217754" w:rsidRPr="008A618B" w:rsidRDefault="008A618B" w:rsidP="008A61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13 h - 17 h</w:t>
            </w:r>
          </w:p>
        </w:tc>
        <w:tc>
          <w:tcPr>
            <w:tcW w:w="2126" w:type="dxa"/>
          </w:tcPr>
          <w:p w:rsidR="002C2544" w:rsidRPr="008A618B" w:rsidRDefault="002C2544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618B" w:rsidRPr="008A618B" w:rsidRDefault="008A618B" w:rsidP="008A61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08 h - 12 h</w:t>
            </w:r>
          </w:p>
          <w:p w:rsidR="00217754" w:rsidRPr="008A618B" w:rsidRDefault="008A618B" w:rsidP="008A61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13 h - 17 h</w:t>
            </w:r>
          </w:p>
        </w:tc>
      </w:tr>
      <w:tr w:rsidR="008A618B" w:rsidTr="008A618B">
        <w:trPr>
          <w:trHeight w:val="1486"/>
        </w:trPr>
        <w:tc>
          <w:tcPr>
            <w:tcW w:w="3107" w:type="dxa"/>
          </w:tcPr>
          <w:p w:rsidR="008A618B" w:rsidRDefault="008A618B" w:rsidP="00B60FD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A618B" w:rsidRDefault="008A618B" w:rsidP="00B60FD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Júlio César</w:t>
            </w:r>
          </w:p>
          <w:p w:rsidR="008A618B" w:rsidRPr="008A618B" w:rsidRDefault="008A618B" w:rsidP="00B60F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18B">
              <w:rPr>
                <w:rFonts w:ascii="Arial" w:hAnsi="Arial" w:cs="Arial"/>
                <w:b/>
                <w:sz w:val="24"/>
                <w:szCs w:val="24"/>
              </w:rPr>
              <w:t>(Aux. em Adm.</w:t>
            </w:r>
            <w:proofErr w:type="gramStart"/>
            <w:r w:rsidRPr="008A618B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38" w:type="dxa"/>
          </w:tcPr>
          <w:p w:rsidR="008A618B" w:rsidRDefault="008A618B" w:rsidP="002C25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618B" w:rsidRPr="008A618B" w:rsidRDefault="008A618B" w:rsidP="008A61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h - 2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126" w:type="dxa"/>
          </w:tcPr>
          <w:p w:rsidR="008A618B" w:rsidRDefault="008A618B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618B" w:rsidRPr="008A618B" w:rsidRDefault="008A618B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h - 2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268" w:type="dxa"/>
          </w:tcPr>
          <w:p w:rsidR="008A618B" w:rsidRDefault="008A618B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618B" w:rsidRPr="008A618B" w:rsidRDefault="008A618B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h - 2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126" w:type="dxa"/>
          </w:tcPr>
          <w:p w:rsidR="008A618B" w:rsidRDefault="008A618B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618B" w:rsidRPr="008A618B" w:rsidRDefault="008A618B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h - 2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126" w:type="dxa"/>
          </w:tcPr>
          <w:p w:rsidR="008A618B" w:rsidRDefault="008A618B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618B" w:rsidRPr="008A618B" w:rsidRDefault="008A618B" w:rsidP="00B60F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618B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h - 2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8A618B">
              <w:rPr>
                <w:rFonts w:ascii="Arial" w:hAnsi="Arial" w:cs="Arial"/>
                <w:b/>
                <w:sz w:val="32"/>
                <w:szCs w:val="32"/>
              </w:rPr>
              <w:t xml:space="preserve"> h</w:t>
            </w:r>
          </w:p>
        </w:tc>
      </w:tr>
    </w:tbl>
    <w:p w:rsidR="002C2544" w:rsidRDefault="002C2544" w:rsidP="002C2544">
      <w:pPr>
        <w:ind w:left="708" w:hanging="42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2C2544" w:rsidSect="008A618B">
      <w:headerReference w:type="default" r:id="rId8"/>
      <w:pgSz w:w="16838" w:h="11906" w:orient="landscape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C3" w:rsidRDefault="006166C3" w:rsidP="008A618B">
      <w:pPr>
        <w:spacing w:after="0" w:line="240" w:lineRule="auto"/>
      </w:pPr>
      <w:r>
        <w:separator/>
      </w:r>
    </w:p>
  </w:endnote>
  <w:endnote w:type="continuationSeparator" w:id="0">
    <w:p w:rsidR="006166C3" w:rsidRDefault="006166C3" w:rsidP="008A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C3" w:rsidRDefault="006166C3" w:rsidP="008A618B">
      <w:pPr>
        <w:spacing w:after="0" w:line="240" w:lineRule="auto"/>
      </w:pPr>
      <w:r>
        <w:separator/>
      </w:r>
    </w:p>
  </w:footnote>
  <w:footnote w:type="continuationSeparator" w:id="0">
    <w:p w:rsidR="006166C3" w:rsidRDefault="006166C3" w:rsidP="008A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8B" w:rsidRDefault="008A618B" w:rsidP="008A618B">
    <w:pPr>
      <w:pStyle w:val="Cabealho"/>
      <w:spacing w:line="360" w:lineRule="auto"/>
      <w:jc w:val="center"/>
    </w:pPr>
    <w:r>
      <w:rPr>
        <w:noProof/>
        <w:lang w:eastAsia="pt-BR"/>
      </w:rPr>
      <w:drawing>
        <wp:inline distT="0" distB="0" distL="0" distR="0" wp14:anchorId="38446F65" wp14:editId="34724F88">
          <wp:extent cx="52387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A618B" w:rsidRPr="00123F3B" w:rsidRDefault="008A618B" w:rsidP="008A618B">
    <w:pPr>
      <w:pStyle w:val="Cabealho"/>
      <w:spacing w:line="360" w:lineRule="auto"/>
      <w:jc w:val="center"/>
      <w:rPr>
        <w:rStyle w:val="Hyperlink"/>
        <w:rFonts w:ascii="Arial" w:hAnsi="Arial" w:cs="Arial"/>
        <w:b/>
        <w:bCs/>
        <w:color w:val="000000"/>
      </w:rPr>
    </w:pPr>
    <w:r w:rsidRPr="00123F3B">
      <w:rPr>
        <w:rStyle w:val="Hyperlink"/>
        <w:rFonts w:ascii="Arial" w:hAnsi="Arial" w:cs="Arial"/>
        <w:b/>
        <w:bCs/>
        <w:color w:val="000000"/>
      </w:rPr>
      <w:t>MINISTÉRIO DA EDUCAÇÃO</w:t>
    </w:r>
  </w:p>
  <w:p w:rsidR="008A618B" w:rsidRPr="00043124" w:rsidRDefault="008A618B" w:rsidP="008A618B">
    <w:pPr>
      <w:pStyle w:val="Cabealho"/>
      <w:spacing w:line="360" w:lineRule="auto"/>
      <w:jc w:val="center"/>
      <w:rPr>
        <w:rStyle w:val="Hyperlink"/>
        <w:rFonts w:ascii="Arial" w:hAnsi="Arial" w:cs="Arial"/>
        <w:bCs/>
        <w:color w:val="000000"/>
        <w:sz w:val="16"/>
      </w:rPr>
    </w:pPr>
    <w:r w:rsidRPr="00043124">
      <w:rPr>
        <w:rStyle w:val="Hyperlink"/>
        <w:rFonts w:ascii="Arial" w:hAnsi="Arial" w:cs="Arial"/>
        <w:bCs/>
        <w:color w:val="000000"/>
        <w:sz w:val="16"/>
      </w:rPr>
      <w:t xml:space="preserve">INSTITUTO FEDERAL DE EDUCAÇÃO, CIÊNCIA E TECNOLOGIA DO CEARÁ – IFCE/CAMPUS DE </w:t>
    </w:r>
    <w:proofErr w:type="gramStart"/>
    <w:r w:rsidRPr="00043124">
      <w:rPr>
        <w:rStyle w:val="Hyperlink"/>
        <w:rFonts w:ascii="Arial" w:hAnsi="Arial" w:cs="Arial"/>
        <w:bCs/>
        <w:color w:val="000000"/>
        <w:sz w:val="16"/>
      </w:rPr>
      <w:t>ACARAÚ</w:t>
    </w:r>
    <w:proofErr w:type="gramEnd"/>
  </w:p>
  <w:p w:rsidR="008A618B" w:rsidRPr="00043124" w:rsidRDefault="008A618B" w:rsidP="008A618B">
    <w:pPr>
      <w:pStyle w:val="Cabealho"/>
      <w:spacing w:line="360" w:lineRule="auto"/>
      <w:jc w:val="center"/>
      <w:rPr>
        <w:rStyle w:val="Hyperlink"/>
        <w:rFonts w:ascii="Arial" w:hAnsi="Arial" w:cs="Arial"/>
        <w:bCs/>
        <w:color w:val="000000"/>
        <w:sz w:val="16"/>
      </w:rPr>
    </w:pPr>
    <w:r w:rsidRPr="00043124">
      <w:rPr>
        <w:rStyle w:val="Hyperlink"/>
        <w:rFonts w:ascii="Arial" w:hAnsi="Arial" w:cs="Arial"/>
        <w:bCs/>
        <w:color w:val="000000"/>
        <w:sz w:val="16"/>
      </w:rPr>
      <w:t>CAMPUS DE ACARAÚ</w:t>
    </w:r>
  </w:p>
  <w:p w:rsidR="008A618B" w:rsidRPr="008155F3" w:rsidRDefault="008A618B" w:rsidP="008A618B">
    <w:pPr>
      <w:pStyle w:val="Cabealho"/>
      <w:spacing w:line="360" w:lineRule="auto"/>
      <w:jc w:val="center"/>
      <w:rPr>
        <w:rFonts w:ascii="Arial" w:hAnsi="Arial" w:cs="Arial"/>
        <w:bCs/>
        <w:color w:val="000000"/>
        <w:sz w:val="14"/>
        <w:szCs w:val="14"/>
      </w:rPr>
    </w:pPr>
    <w:r w:rsidRPr="00E73346">
      <w:rPr>
        <w:rFonts w:ascii="Arial" w:hAnsi="Arial" w:cs="Arial"/>
        <w:bCs/>
        <w:color w:val="000000"/>
        <w:sz w:val="14"/>
        <w:szCs w:val="14"/>
      </w:rPr>
      <w:t>Av. Des. Armando de Sales Louzada, s/n, CEP: 62580-000 – Monsenhor José Edson Magalhães– Acaraú – CE</w:t>
    </w:r>
    <w:r w:rsidRPr="00E73346">
      <w:rPr>
        <w:rFonts w:ascii="Arial" w:hAnsi="Arial" w:cs="Arial"/>
        <w:bCs/>
        <w:color w:val="000000"/>
        <w:sz w:val="14"/>
        <w:szCs w:val="14"/>
      </w:rPr>
      <w:br/>
      <w:t>Fone: (88)3661.1682 / (88)</w:t>
    </w:r>
    <w:proofErr w:type="gramStart"/>
    <w:r w:rsidRPr="00E73346">
      <w:rPr>
        <w:rFonts w:ascii="Arial" w:hAnsi="Arial" w:cs="Arial"/>
        <w:bCs/>
        <w:color w:val="000000"/>
        <w:sz w:val="14"/>
        <w:szCs w:val="14"/>
      </w:rPr>
      <w:t>3661.4103</w:t>
    </w:r>
    <w:proofErr w:type="gramEnd"/>
  </w:p>
  <w:p w:rsidR="008A618B" w:rsidRDefault="008A61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FD1"/>
    <w:rsid w:val="000D226C"/>
    <w:rsid w:val="001455A5"/>
    <w:rsid w:val="00217754"/>
    <w:rsid w:val="00246430"/>
    <w:rsid w:val="002C2544"/>
    <w:rsid w:val="00417DC5"/>
    <w:rsid w:val="004348EB"/>
    <w:rsid w:val="004A1621"/>
    <w:rsid w:val="004B1FB4"/>
    <w:rsid w:val="004F0DD3"/>
    <w:rsid w:val="00505646"/>
    <w:rsid w:val="00572994"/>
    <w:rsid w:val="006166C3"/>
    <w:rsid w:val="007315A5"/>
    <w:rsid w:val="0084793B"/>
    <w:rsid w:val="008A618B"/>
    <w:rsid w:val="008B46CB"/>
    <w:rsid w:val="009265B1"/>
    <w:rsid w:val="00A209BC"/>
    <w:rsid w:val="00A62325"/>
    <w:rsid w:val="00AE63F2"/>
    <w:rsid w:val="00B60FD1"/>
    <w:rsid w:val="00B7713A"/>
    <w:rsid w:val="00D62304"/>
    <w:rsid w:val="00E6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A6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18B"/>
  </w:style>
  <w:style w:type="paragraph" w:styleId="Rodap">
    <w:name w:val="footer"/>
    <w:basedOn w:val="Normal"/>
    <w:link w:val="RodapChar"/>
    <w:uiPriority w:val="99"/>
    <w:unhideWhenUsed/>
    <w:rsid w:val="008A6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18B"/>
  </w:style>
  <w:style w:type="character" w:styleId="Hyperlink">
    <w:name w:val="Hyperlink"/>
    <w:rsid w:val="008A618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9A2A6-4C24-4B7C-A8CF-D9504709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atedimento_Bibliotec</cp:lastModifiedBy>
  <cp:revision>3</cp:revision>
  <dcterms:created xsi:type="dcterms:W3CDTF">2017-02-08T20:36:00Z</dcterms:created>
  <dcterms:modified xsi:type="dcterms:W3CDTF">2019-01-24T19:47:00Z</dcterms:modified>
</cp:coreProperties>
</file>