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25/2015/PROEN, DE 27 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Técnico em Informática, </w:t>
      </w:r>
      <w:r w:rsidDel="00000000" w:rsidR="00000000" w:rsidRPr="00000000">
        <w:rPr>
          <w:rtl w:val="0"/>
        </w:rPr>
        <w:t xml:space="preserve">modalidade concomitante, 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Morada Nova, tomando por base o Instrumental de Avaliação de Cursos Técnicos, aprovado pelo Conselho Superior - Resolução Nº 025 de 25/10/2013.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I.   </w:t>
      </w:r>
      <w:r w:rsidDel="00000000" w:rsidR="00000000" w:rsidRPr="00000000">
        <w:rPr>
          <w:rtl w:val="0"/>
        </w:rPr>
        <w:t xml:space="preserve">Ricardo Liarth da Silva Cruz - Siape - 1668008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 Ana Cláudia Uchôa Araújo</w:t>
      </w:r>
      <w:r w:rsidDel="00000000" w:rsidR="00000000" w:rsidRPr="00000000">
        <w:rPr>
          <w:rtl w:val="0"/>
        </w:rPr>
        <w:t xml:space="preserve"> - Siape 1544822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III. </w:t>
      </w:r>
      <w:r w:rsidDel="00000000" w:rsidR="00000000" w:rsidRPr="00000000">
        <w:rPr>
          <w:highlight w:val="white"/>
          <w:rtl w:val="0"/>
        </w:rPr>
        <w:t xml:space="preserve">Edson da Silva Almeida </w:t>
      </w:r>
      <w:r w:rsidDel="00000000" w:rsidR="00000000" w:rsidRPr="00000000">
        <w:rPr>
          <w:rtl w:val="0"/>
        </w:rPr>
        <w:t xml:space="preserve">- Siape 269455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highlight w:val="white"/>
          <w:rtl w:val="0"/>
        </w:rPr>
        <w:t xml:space="preserve">Ricardo Duarte Taveira</w:t>
      </w:r>
      <w:r w:rsidDel="00000000" w:rsidR="00000000" w:rsidRPr="00000000">
        <w:rPr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  <w:t xml:space="preserve">- Siape 269851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highlight w:val="white"/>
          <w:rtl w:val="0"/>
        </w:rPr>
        <w:t xml:space="preserve"> Jorge de Macedo Lopes </w:t>
      </w:r>
      <w:r w:rsidDel="00000000" w:rsidR="00000000" w:rsidRPr="00000000">
        <w:rPr>
          <w:rtl w:val="0"/>
        </w:rPr>
        <w:t xml:space="preserve">- Siape 1476985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</w:t>
      </w:r>
      <w:r w:rsidDel="00000000" w:rsidR="00000000" w:rsidRPr="00000000">
        <w:rPr>
          <w:rtl w:val="0"/>
        </w:rPr>
        <w:t xml:space="preserve">60 </w:t>
      </w:r>
      <w:r w:rsidDel="00000000" w:rsidR="00000000" w:rsidRPr="00000000">
        <w:rPr>
          <w:rtl w:val="0"/>
        </w:rPr>
        <w:t xml:space="preserve">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27 de abril </w:t>
      </w:r>
      <w:r w:rsidDel="00000000" w:rsidR="00000000" w:rsidRPr="00000000">
        <w:rPr>
          <w:rtl w:val="0"/>
        </w:rPr>
        <w:t xml:space="preserve">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