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021</w:t>
      </w:r>
      <w:r w:rsidDel="00000000" w:rsidR="00000000" w:rsidRPr="00000000">
        <w:rPr>
          <w:b w:val="1"/>
          <w:rtl w:val="0"/>
        </w:rPr>
        <w:t xml:space="preserve">/2015/PROEN, DE 02 </w:t>
      </w:r>
      <w:r w:rsidDel="00000000" w:rsidR="00000000" w:rsidRPr="00000000">
        <w:rPr>
          <w:b w:val="1"/>
          <w:rtl w:val="0"/>
        </w:rPr>
        <w:t xml:space="preserve">DE ABRIL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Estabelecer a Comissão Organizadora dos VI Jogos do IFCE Sub 21, a serem realizados no período de 6 a 10 de abril de 2015, em Fortaleza-CE.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integrantes da comissão organizadora são: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tbl>
      <w:tblPr>
        <w:tblStyle w:val="Table1"/>
        <w:bidi w:val="0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2240"/>
        <w:gridCol w:w="4720"/>
        <w:gridCol w:w="1500"/>
        <w:tblGridChange w:id="0">
          <w:tblGrid>
            <w:gridCol w:w="560"/>
            <w:gridCol w:w="2240"/>
            <w:gridCol w:w="472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Reitoria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Kleber Augusto Ribeiro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1851265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Alex Holanda Dourado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269433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Antonio Ulisses Sousa Junior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1758934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Antonio Wagner de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1207298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Clautistony Pereira do Carmo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1228899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Cleber Roberto Coelho Lopes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269857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Francisca Arivalnir Mendonça Braga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269900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Iran Gomes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9943333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Iza de Fátima Albuquerque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269966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Maira Elisa Grassi de Sá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2697807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Manoel Gonçalves dos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1162985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Nelson Luiz Goulart Gonçalves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39288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Emmanuel Alves Carneiro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1824982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gridCol w:w="9026"/>
        <w:tblGridChange w:id="0">
          <w:tblGrid>
            <w:gridCol w:w="9026"/>
            <w:gridCol w:w="9026"/>
          </w:tblGrid>
        </w:tblGridChange>
      </w:tblGrid>
    </w:tbl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02 de Abril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