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296C0" w14:textId="77777777" w:rsidR="00A83574" w:rsidRDefault="00A83574" w:rsidP="00A83574">
      <w:pPr>
        <w:pStyle w:val="BodyTextIndent3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8097DB8" wp14:editId="4F28F035">
            <wp:extent cx="2544376" cy="871083"/>
            <wp:effectExtent l="0" t="0" r="0" b="0"/>
            <wp:docPr id="1" name="Imagem 1" descr="../../../../Pictures/Horizontal%20C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Pictures/Horizontal%20Ced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5" cy="8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1F04" w14:textId="77777777" w:rsidR="00A83574" w:rsidRPr="001B2169" w:rsidRDefault="00A83574" w:rsidP="00A83574">
      <w:pPr>
        <w:pStyle w:val="BodyTextIndent3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MINISTÉRIO DA EDUCAÇÃO</w:t>
      </w:r>
    </w:p>
    <w:p w14:paraId="56989912" w14:textId="77777777" w:rsidR="00A83574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FEDERAL DE EDUCAÇÃO, CIÊNCIA E TECNOLOGIA DO CEARÁ</w:t>
      </w:r>
    </w:p>
    <w:p w14:paraId="37351F5B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CEDRO</w:t>
      </w:r>
    </w:p>
    <w:p w14:paraId="0C00BB68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COLEGIADO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</w:p>
    <w:p w14:paraId="132233FD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Alameda José Quintino</w:t>
      </w:r>
      <w:r w:rsidRPr="001B21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S/N, Prado Cedro</w:t>
      </w:r>
      <w:r w:rsidRPr="001B21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CE</w:t>
      </w:r>
      <w:r w:rsidRPr="001B2169">
        <w:rPr>
          <w:rFonts w:ascii="Arial" w:hAnsi="Arial" w:cs="Arial"/>
          <w:sz w:val="24"/>
          <w:szCs w:val="24"/>
        </w:rPr>
        <w:t xml:space="preserve"> CEP </w:t>
      </w:r>
      <w:r>
        <w:rPr>
          <w:rFonts w:ascii="Arial" w:hAnsi="Arial" w:cs="Arial"/>
          <w:sz w:val="24"/>
          <w:szCs w:val="24"/>
        </w:rPr>
        <w:t>63.400-000</w:t>
      </w:r>
    </w:p>
    <w:p w14:paraId="22313506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54CBDEED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DO DE REUNIÃO DE COLEGIADO DO CURSO DE </w:t>
      </w:r>
      <w:r>
        <w:rPr>
          <w:rFonts w:ascii="Arial" w:hAnsi="Arial" w:cs="Arial"/>
          <w:sz w:val="24"/>
          <w:szCs w:val="24"/>
        </w:rPr>
        <w:t xml:space="preserve">BACHARELADO </w:t>
      </w:r>
      <w:r w:rsidR="00953406">
        <w:rPr>
          <w:rFonts w:ascii="Arial" w:hAnsi="Arial" w:cs="Arial"/>
          <w:sz w:val="24"/>
          <w:szCs w:val="24"/>
        </w:rPr>
        <w:t>EM SISTEMAS DE INFORMAÇÃO DIA 11</w:t>
      </w:r>
      <w:r>
        <w:rPr>
          <w:rFonts w:ascii="Arial" w:hAnsi="Arial" w:cs="Arial"/>
          <w:sz w:val="24"/>
          <w:szCs w:val="24"/>
        </w:rPr>
        <w:t xml:space="preserve"> DE AGOSTO DE 2019</w:t>
      </w:r>
    </w:p>
    <w:p w14:paraId="2C340955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6356D68C" w14:textId="77777777" w:rsidR="00A83574" w:rsidRPr="001B2169" w:rsidRDefault="00A83574" w:rsidP="00A83574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da REUNIÃO DO COLEGIADO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  <w:r w:rsidRPr="001B2169">
        <w:rPr>
          <w:rFonts w:ascii="Arial" w:hAnsi="Arial" w:cs="Arial"/>
          <w:sz w:val="24"/>
          <w:szCs w:val="24"/>
        </w:rPr>
        <w:t xml:space="preserve"> </w:t>
      </w:r>
      <w:r w:rsidRPr="00724BE8">
        <w:rPr>
          <w:rFonts w:ascii="Arial" w:hAnsi="Arial" w:cs="Arial"/>
          <w:sz w:val="24"/>
          <w:szCs w:val="24"/>
        </w:rPr>
        <w:t>INSTITUTO FEDERAL DE EDUCAÇÃO, CIÊNCIA E TECNOLOGIA DO CEARÁ</w:t>
      </w:r>
      <w:r>
        <w:rPr>
          <w:rFonts w:ascii="Arial" w:hAnsi="Arial" w:cs="Arial"/>
          <w:sz w:val="24"/>
          <w:szCs w:val="24"/>
        </w:rPr>
        <w:t>-</w:t>
      </w:r>
      <w:r w:rsidRPr="00724BE8">
        <w:rPr>
          <w:rFonts w:ascii="Arial" w:hAnsi="Arial" w:cs="Arial"/>
          <w:sz w:val="24"/>
          <w:szCs w:val="24"/>
        </w:rPr>
        <w:t>CAMPUS CEDRO</w:t>
      </w:r>
      <w:r w:rsidRPr="001B2169">
        <w:rPr>
          <w:rFonts w:ascii="Arial" w:hAnsi="Arial" w:cs="Arial"/>
          <w:sz w:val="24"/>
          <w:szCs w:val="24"/>
        </w:rPr>
        <w:t xml:space="preserve">, realizada no dia </w:t>
      </w:r>
      <w:r w:rsidR="00CD43FC">
        <w:rPr>
          <w:rFonts w:ascii="Arial" w:hAnsi="Arial" w:cs="Arial"/>
          <w:sz w:val="24"/>
          <w:szCs w:val="24"/>
        </w:rPr>
        <w:t>11</w:t>
      </w:r>
      <w:r w:rsidRPr="001B2169">
        <w:rPr>
          <w:rFonts w:ascii="Arial" w:hAnsi="Arial" w:cs="Arial"/>
          <w:sz w:val="24"/>
          <w:szCs w:val="24"/>
        </w:rPr>
        <w:t xml:space="preserve"> DE</w:t>
      </w:r>
      <w:r w:rsidR="00CD43FC">
        <w:rPr>
          <w:rFonts w:ascii="Arial" w:hAnsi="Arial" w:cs="Arial"/>
          <w:sz w:val="24"/>
          <w:szCs w:val="24"/>
        </w:rPr>
        <w:t xml:space="preserve"> SETEMBRO</w:t>
      </w:r>
      <w:r>
        <w:rPr>
          <w:rFonts w:ascii="Arial" w:hAnsi="Arial" w:cs="Arial"/>
          <w:sz w:val="24"/>
          <w:szCs w:val="24"/>
        </w:rPr>
        <w:t xml:space="preserve"> </w:t>
      </w:r>
      <w:r w:rsidRPr="001B2169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1B2169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 xml:space="preserve">13 horas e 25 minutos, no Laboratório de </w:t>
      </w:r>
      <w:r w:rsidR="00CD43FC">
        <w:rPr>
          <w:rFonts w:ascii="Arial" w:hAnsi="Arial" w:cs="Arial"/>
          <w:sz w:val="24"/>
          <w:szCs w:val="24"/>
        </w:rPr>
        <w:t>Redes e Manutenção</w:t>
      </w:r>
      <w:r w:rsidRPr="001B2169">
        <w:rPr>
          <w:rFonts w:ascii="Arial" w:hAnsi="Arial" w:cs="Arial"/>
          <w:sz w:val="24"/>
          <w:szCs w:val="24"/>
        </w:rPr>
        <w:t>.</w:t>
      </w:r>
    </w:p>
    <w:p w14:paraId="15719C71" w14:textId="77777777" w:rsidR="00A83574" w:rsidRDefault="00A83574" w:rsidP="00A83574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Pauta:</w:t>
      </w:r>
    </w:p>
    <w:p w14:paraId="428B5DE3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SEMANA DE INFORMÁTICA;</w:t>
      </w:r>
    </w:p>
    <w:p w14:paraId="779DA833" w14:textId="77777777" w:rsidR="00A83574" w:rsidRPr="00A83574" w:rsidRDefault="00A83574" w:rsidP="00A835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>DISCURSÃO SOBRE AVALIAÇÃO DA APRENDIZAGEM;</w:t>
      </w:r>
    </w:p>
    <w:p w14:paraId="764AAB74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A075F5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D9F260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3341375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FDB4D64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34BFA8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1A97111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635545" w14:textId="77777777" w:rsidR="00CD43FC" w:rsidRDefault="00CD43FC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9CB0577" w14:textId="77777777" w:rsidR="00CD43FC" w:rsidRDefault="00CD43FC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9D986B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4ED3A2E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DDD38C" w14:textId="1DAD0515" w:rsidR="00BD57F7" w:rsidRDefault="006D5E77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lastRenderedPageBreak/>
        <w:t xml:space="preserve">Aos </w:t>
      </w:r>
      <w:r w:rsidR="00CD43FC">
        <w:rPr>
          <w:rFonts w:ascii="Arial" w:hAnsi="Arial" w:cs="Arial"/>
          <w:sz w:val="24"/>
        </w:rPr>
        <w:t>onze</w:t>
      </w:r>
      <w:r w:rsidRPr="00A83574">
        <w:rPr>
          <w:rFonts w:ascii="Arial" w:hAnsi="Arial" w:cs="Arial"/>
          <w:sz w:val="24"/>
        </w:rPr>
        <w:t xml:space="preserve"> dias do mês de </w:t>
      </w:r>
      <w:r w:rsidR="00CD43FC">
        <w:rPr>
          <w:rFonts w:ascii="Arial" w:hAnsi="Arial" w:cs="Arial"/>
          <w:sz w:val="24"/>
        </w:rPr>
        <w:t>setembro</w:t>
      </w:r>
      <w:r w:rsidR="00D937B1">
        <w:rPr>
          <w:rFonts w:ascii="Arial" w:hAnsi="Arial" w:cs="Arial"/>
          <w:sz w:val="24"/>
        </w:rPr>
        <w:t xml:space="preserve"> de dois mil e dezenove, à</w:t>
      </w:r>
      <w:r w:rsidRPr="00A83574">
        <w:rPr>
          <w:rFonts w:ascii="Arial" w:hAnsi="Arial" w:cs="Arial"/>
          <w:sz w:val="24"/>
        </w:rPr>
        <w:t xml:space="preserve">s treze horas e </w:t>
      </w:r>
      <w:r w:rsidR="00CD43FC">
        <w:rPr>
          <w:rFonts w:ascii="Arial" w:hAnsi="Arial" w:cs="Arial"/>
          <w:sz w:val="24"/>
        </w:rPr>
        <w:t>trinta</w:t>
      </w:r>
      <w:r w:rsidRPr="00A83574">
        <w:rPr>
          <w:rFonts w:ascii="Arial" w:hAnsi="Arial" w:cs="Arial"/>
          <w:sz w:val="24"/>
        </w:rPr>
        <w:t xml:space="preserve"> minutos no laboratório de </w:t>
      </w:r>
      <w:r w:rsidR="00CD43FC">
        <w:rPr>
          <w:rFonts w:ascii="Arial" w:hAnsi="Arial" w:cs="Arial"/>
          <w:sz w:val="24"/>
        </w:rPr>
        <w:t>redes e manutenção</w:t>
      </w:r>
      <w:r w:rsidR="00DA2F2B">
        <w:rPr>
          <w:rFonts w:ascii="Arial" w:hAnsi="Arial" w:cs="Arial"/>
          <w:sz w:val="24"/>
        </w:rPr>
        <w:t xml:space="preserve"> deu se início à</w:t>
      </w:r>
      <w:r w:rsidRPr="00A83574">
        <w:rPr>
          <w:rFonts w:ascii="Arial" w:hAnsi="Arial" w:cs="Arial"/>
          <w:sz w:val="24"/>
        </w:rPr>
        <w:t xml:space="preserve"> reunião do Colegiado do curso Bacharelado em Sistemas de Informação tendo como participantes</w:t>
      </w:r>
      <w:r w:rsidR="00CD43FC">
        <w:rPr>
          <w:rFonts w:ascii="Arial" w:hAnsi="Arial" w:cs="Arial"/>
          <w:sz w:val="24"/>
        </w:rPr>
        <w:t>:</w:t>
      </w:r>
      <w:r w:rsidRPr="00A83574">
        <w:rPr>
          <w:rFonts w:ascii="Arial" w:hAnsi="Arial" w:cs="Arial"/>
          <w:sz w:val="24"/>
        </w:rPr>
        <w:t xml:space="preserve"> Pedro Luís Saraiva Barbosa, Lyrane Teixeira de Brito Bezerra, José Olinda da</w:t>
      </w:r>
      <w:r w:rsidR="00CD43FC">
        <w:rPr>
          <w:rFonts w:ascii="Arial" w:hAnsi="Arial" w:cs="Arial"/>
          <w:sz w:val="24"/>
        </w:rPr>
        <w:t xml:space="preserve"> Silva, Saulo de Lima Bezerra e </w:t>
      </w:r>
      <w:r w:rsidRPr="00A83574">
        <w:rPr>
          <w:rFonts w:ascii="Arial" w:hAnsi="Arial" w:cs="Arial"/>
          <w:sz w:val="24"/>
        </w:rPr>
        <w:t>Francisca Jamires da Costa, representantes do corpo docente; Tacialene Alves de Oliveira pedagoga e o discente Manoel Victor Cavalcante Inácio. O presidente, Pedro Luís, repassou a pauta da reunião que foi previamente encaminhada aos membros do colegiado. O primeiro assunto em pauta foi em relação</w:t>
      </w:r>
      <w:r w:rsidR="00CD43FC">
        <w:rPr>
          <w:rFonts w:ascii="Arial" w:hAnsi="Arial" w:cs="Arial"/>
          <w:sz w:val="24"/>
        </w:rPr>
        <w:t xml:space="preserve"> a semana de informática tendo como sugestão uma nova roupagem sobre este evento, como sugestão do presidente no lugar de realizar a semana de Informática pode-se ser ofertado um ciclo de palestras para os alunos, sendo mais rentável e mais prático de realizar. Justificando assim que a realização da Semana de Informática requer uma dedicação maior de tempo por parte dos alunos e professores, e como estamos caminhando para o fim do semestre convencional, isso poderá acarretar em problemas. Todos os presentes aceitaram a sugestão do presidente. Começando agora o debate sobre como será o 1º ciclo de palestras. A primeira ideia foi referente ao dia do ciclo de palestra, que será realizado em dois dias, em uma quarta-feira e uma quinta-feira, nos dias 30 e 31 de outubro do corrente ano. Os alunos que participarão do ciclo de palestras deverão fazer um relatório sobre o evento, onde o aluno poderá ganhar até um ponto, este pont</w:t>
      </w:r>
      <w:r w:rsidR="00EE4FA2">
        <w:rPr>
          <w:rFonts w:ascii="Arial" w:hAnsi="Arial" w:cs="Arial"/>
          <w:sz w:val="24"/>
        </w:rPr>
        <w:t>o será somado a uma da nota da N</w:t>
      </w:r>
      <w:r w:rsidR="00CD43FC">
        <w:rPr>
          <w:rFonts w:ascii="Arial" w:hAnsi="Arial" w:cs="Arial"/>
          <w:sz w:val="24"/>
        </w:rPr>
        <w:t xml:space="preserve">2, em apenas uma disciplina, o discente poderá escolher qual será a disciplina que ele deseja atribuir a sua pontuação. Vale ressaltar que esta pontuação será para os alunos que participarem do 1º ciclo de palestras, seja o discente do semestre regular ou convencional. O modelo do relatório será elaborado pela coordenação do curso junto aos professores. Em relação a frequência ficou decidido que </w:t>
      </w:r>
      <w:r w:rsidR="00B93740">
        <w:rPr>
          <w:rFonts w:ascii="Arial" w:hAnsi="Arial" w:cs="Arial"/>
          <w:sz w:val="24"/>
        </w:rPr>
        <w:t>os alunos deverão se inscreverem no Sympla, onde será criado um evento para realizar e manter o controle das inscrições, o coordenador do curso, professor Pedro Luís, repassará nos grupos do whatsapp de cada turma</w:t>
      </w:r>
      <w:r w:rsidR="00CF1041">
        <w:rPr>
          <w:rFonts w:ascii="Arial" w:hAnsi="Arial" w:cs="Arial"/>
          <w:sz w:val="24"/>
        </w:rPr>
        <w:t>,</w:t>
      </w:r>
      <w:r w:rsidR="00B93740">
        <w:rPr>
          <w:rFonts w:ascii="Arial" w:hAnsi="Arial" w:cs="Arial"/>
          <w:sz w:val="24"/>
        </w:rPr>
        <w:t xml:space="preserve"> o link para que os discentes possam se cadastrar. O check-in de participação só será feito ao fim da palestra pelos membros do CASI. Sobre o 1º ciclo de palestras pensar-se-á em quatro palestras, sendo duas no período da tarde, e duas no período da noite, podendo ser de temáticas diferentes, ou com a mesma temática. Cada palestra terá o tempo máximo de </w:t>
      </w:r>
      <w:r w:rsidR="00B93740">
        <w:rPr>
          <w:rFonts w:ascii="Arial" w:hAnsi="Arial" w:cs="Arial"/>
          <w:sz w:val="24"/>
        </w:rPr>
        <w:lastRenderedPageBreak/>
        <w:t xml:space="preserve">uma hora. Os professores presentem possuem alguns contatos com outros professores e profissionais que trabalham na área de TI que podem se fazer presente no evento. Os docentes ficaram de entrar em contato e posteriormente repassar as confirmações sobre quem poderá participar do 1º ciclo de palestras. O presidente pediu que esse contato seja o mais rápido possível para que o evento seja organizado, e que haja uma boa divulgação, para que os alunos do curso de Sistemas de Informação possam participar. O próximo assunto em pauta é sobre a avaliação de aprendizagem aos alunos. O presidente pediu que o colegiado escolha a quantidade de questões para cada prova tendo como base o semestre. Então ficou decidido que a prova do primeiro e o segundo semestre conterá 10 questões, </w:t>
      </w:r>
      <w:r w:rsidR="0060688C">
        <w:rPr>
          <w:rFonts w:ascii="Arial" w:hAnsi="Arial" w:cs="Arial"/>
          <w:sz w:val="24"/>
        </w:rPr>
        <w:t xml:space="preserve">e </w:t>
      </w:r>
      <w:r w:rsidR="00B93740">
        <w:rPr>
          <w:rFonts w:ascii="Arial" w:hAnsi="Arial" w:cs="Arial"/>
          <w:sz w:val="24"/>
        </w:rPr>
        <w:t xml:space="preserve">do terceiro ao </w:t>
      </w:r>
      <w:r w:rsidR="0060688C">
        <w:rPr>
          <w:rFonts w:ascii="Arial" w:hAnsi="Arial" w:cs="Arial"/>
          <w:sz w:val="24"/>
        </w:rPr>
        <w:t>oitavo semestre 20</w:t>
      </w:r>
      <w:r w:rsidR="00B93740">
        <w:rPr>
          <w:rFonts w:ascii="Arial" w:hAnsi="Arial" w:cs="Arial"/>
          <w:sz w:val="24"/>
        </w:rPr>
        <w:t>. A prova será aplicada duas semanas antes do término do semestre, tanto do regular como do convencional. O pr</w:t>
      </w:r>
      <w:r w:rsidR="00924661">
        <w:rPr>
          <w:rFonts w:ascii="Arial" w:hAnsi="Arial" w:cs="Arial"/>
          <w:sz w:val="24"/>
        </w:rPr>
        <w:t>esidente informou que já existe</w:t>
      </w:r>
      <w:r w:rsidR="00B93740">
        <w:rPr>
          <w:rFonts w:ascii="Arial" w:hAnsi="Arial" w:cs="Arial"/>
          <w:sz w:val="24"/>
        </w:rPr>
        <w:t xml:space="preserve"> um total de 103 questões cadastradas no sistema </w:t>
      </w:r>
      <w:r w:rsidR="00F25B19">
        <w:rPr>
          <w:rFonts w:ascii="Arial" w:hAnsi="Arial" w:cs="Arial"/>
          <w:sz w:val="24"/>
        </w:rPr>
        <w:t>Banco de Questões</w:t>
      </w:r>
      <w:r w:rsidR="00B93740">
        <w:rPr>
          <w:rFonts w:ascii="Arial" w:hAnsi="Arial" w:cs="Arial"/>
          <w:sz w:val="24"/>
        </w:rPr>
        <w:t xml:space="preserve">, e ainda há </w:t>
      </w:r>
      <w:r w:rsidR="009A03D1">
        <w:rPr>
          <w:rFonts w:ascii="Arial" w:hAnsi="Arial" w:cs="Arial"/>
          <w:sz w:val="24"/>
        </w:rPr>
        <w:t>aproximadamente</w:t>
      </w:r>
      <w:r w:rsidR="00B93740">
        <w:rPr>
          <w:rFonts w:ascii="Arial" w:hAnsi="Arial" w:cs="Arial"/>
          <w:sz w:val="24"/>
        </w:rPr>
        <w:t xml:space="preserve"> 50 questões que precisam ser </w:t>
      </w:r>
      <w:r w:rsidR="002234CA">
        <w:rPr>
          <w:rFonts w:ascii="Arial" w:hAnsi="Arial" w:cs="Arial"/>
          <w:sz w:val="24"/>
        </w:rPr>
        <w:t xml:space="preserve">avaliadas, e para isso é necessário que os professores possam ajudar o coordenador, professor Pedro Luís, para que todas as questões estejam prontas no </w:t>
      </w:r>
      <w:r w:rsidR="00980002">
        <w:rPr>
          <w:rFonts w:ascii="Arial" w:hAnsi="Arial" w:cs="Arial"/>
          <w:sz w:val="24"/>
        </w:rPr>
        <w:t>sistema Banco de Questões</w:t>
      </w:r>
      <w:r w:rsidR="002234CA">
        <w:rPr>
          <w:rFonts w:ascii="Arial" w:hAnsi="Arial" w:cs="Arial"/>
          <w:sz w:val="24"/>
        </w:rPr>
        <w:t xml:space="preserve"> antes da semana da aplicação das provas de aprendizagem aos alunos. </w:t>
      </w:r>
      <w:r w:rsidR="00980002">
        <w:rPr>
          <w:rFonts w:ascii="Arial" w:hAnsi="Arial" w:cs="Arial"/>
          <w:sz w:val="24"/>
        </w:rPr>
        <w:t xml:space="preserve">Os professores presentes concordaram </w:t>
      </w:r>
      <w:r w:rsidR="002234CA">
        <w:rPr>
          <w:rFonts w:ascii="Arial" w:hAnsi="Arial" w:cs="Arial"/>
          <w:sz w:val="24"/>
        </w:rPr>
        <w:t>e</w:t>
      </w:r>
      <w:r w:rsidR="00980002">
        <w:rPr>
          <w:rFonts w:ascii="Arial" w:hAnsi="Arial" w:cs="Arial"/>
          <w:sz w:val="24"/>
        </w:rPr>
        <w:t>m</w:t>
      </w:r>
      <w:r w:rsidR="002234CA">
        <w:rPr>
          <w:rFonts w:ascii="Arial" w:hAnsi="Arial" w:cs="Arial"/>
          <w:sz w:val="24"/>
        </w:rPr>
        <w:t xml:space="preserve"> ajudar na validação das questões restantes.</w:t>
      </w:r>
      <w:r w:rsidRPr="00A83574">
        <w:rPr>
          <w:rFonts w:ascii="Arial" w:hAnsi="Arial" w:cs="Arial"/>
          <w:sz w:val="24"/>
        </w:rPr>
        <w:t xml:space="preserve"> </w:t>
      </w:r>
      <w:r w:rsidR="00980002">
        <w:rPr>
          <w:rFonts w:ascii="Arial" w:hAnsi="Arial" w:cs="Arial"/>
          <w:sz w:val="24"/>
        </w:rPr>
        <w:t>A r</w:t>
      </w:r>
      <w:r w:rsidR="00752BED" w:rsidRPr="00A83574">
        <w:rPr>
          <w:rFonts w:ascii="Arial" w:hAnsi="Arial" w:cs="Arial"/>
          <w:sz w:val="24"/>
        </w:rPr>
        <w:t>eunião</w:t>
      </w:r>
      <w:r w:rsidR="00C25A18">
        <w:rPr>
          <w:rFonts w:ascii="Arial" w:hAnsi="Arial" w:cs="Arial"/>
          <w:sz w:val="24"/>
        </w:rPr>
        <w:t xml:space="preserve"> foi</w:t>
      </w:r>
      <w:r w:rsidR="00BA4C2D">
        <w:rPr>
          <w:rFonts w:ascii="Arial" w:hAnsi="Arial" w:cs="Arial"/>
          <w:sz w:val="24"/>
        </w:rPr>
        <w:t xml:space="preserve"> encerrada à</w:t>
      </w:r>
      <w:r w:rsidR="00752BED" w:rsidRPr="00A83574">
        <w:rPr>
          <w:rFonts w:ascii="Arial" w:hAnsi="Arial" w:cs="Arial"/>
          <w:sz w:val="24"/>
        </w:rPr>
        <w:t xml:space="preserve">s </w:t>
      </w:r>
      <w:r w:rsidR="00CB6909" w:rsidRPr="00A83574">
        <w:rPr>
          <w:rFonts w:ascii="Arial" w:hAnsi="Arial" w:cs="Arial"/>
          <w:sz w:val="24"/>
        </w:rPr>
        <w:t>quatorze horas e quarenta e cinco minutos do corrente dia. Não havendo mais nada a tratar eu, Manoel Victor, secretário do colegiado lavrei e transcrevi a presente ata que depois de lida e aprovada será assinada por todos os membros</w:t>
      </w:r>
      <w:r w:rsidR="00C00920">
        <w:rPr>
          <w:rFonts w:ascii="Arial" w:hAnsi="Arial" w:cs="Arial"/>
          <w:sz w:val="24"/>
        </w:rPr>
        <w:t xml:space="preserve"> que se fizeram presente</w:t>
      </w:r>
      <w:bookmarkStart w:id="0" w:name="_GoBack"/>
      <w:bookmarkEnd w:id="0"/>
      <w:r w:rsidR="004F785F">
        <w:rPr>
          <w:rFonts w:ascii="Arial" w:hAnsi="Arial" w:cs="Arial"/>
          <w:sz w:val="24"/>
        </w:rPr>
        <w:t xml:space="preserve"> na reunião</w:t>
      </w:r>
      <w:r w:rsidR="00CB6909" w:rsidRPr="00A83574">
        <w:rPr>
          <w:rFonts w:ascii="Arial" w:hAnsi="Arial" w:cs="Arial"/>
          <w:sz w:val="24"/>
        </w:rPr>
        <w:t>.</w:t>
      </w:r>
    </w:p>
    <w:p w14:paraId="65337708" w14:textId="77777777" w:rsidR="00BF74A9" w:rsidRDefault="00BF74A9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41" w:rightFromText="141" w:vertAnchor="text" w:horzAnchor="page" w:tblpX="1710" w:tblpY="406"/>
        <w:tblW w:w="0" w:type="auto"/>
        <w:tblLook w:val="04A0" w:firstRow="1" w:lastRow="0" w:firstColumn="1" w:lastColumn="0" w:noHBand="0" w:noVBand="1"/>
      </w:tblPr>
      <w:tblGrid>
        <w:gridCol w:w="2831"/>
        <w:gridCol w:w="1470"/>
        <w:gridCol w:w="4193"/>
      </w:tblGrid>
      <w:tr w:rsidR="00BF74A9" w:rsidRPr="00CB49B1" w14:paraId="6A573865" w14:textId="77777777" w:rsidTr="00F43162">
        <w:trPr>
          <w:trHeight w:val="228"/>
        </w:trPr>
        <w:tc>
          <w:tcPr>
            <w:tcW w:w="2831" w:type="dxa"/>
          </w:tcPr>
          <w:p w14:paraId="46572DA1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Membros</w:t>
            </w:r>
          </w:p>
        </w:tc>
        <w:tc>
          <w:tcPr>
            <w:tcW w:w="1470" w:type="dxa"/>
          </w:tcPr>
          <w:p w14:paraId="197E6397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Composição</w:t>
            </w:r>
          </w:p>
        </w:tc>
        <w:tc>
          <w:tcPr>
            <w:tcW w:w="4193" w:type="dxa"/>
          </w:tcPr>
          <w:p w14:paraId="20BF6A21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</w:tr>
      <w:tr w:rsidR="00BF74A9" w:rsidRPr="00CB49B1" w14:paraId="2EBA893F" w14:textId="77777777" w:rsidTr="00F43162">
        <w:tc>
          <w:tcPr>
            <w:tcW w:w="2831" w:type="dxa"/>
          </w:tcPr>
          <w:p w14:paraId="2F1B74AD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PEDRO LUIS SARAIVA BARBOSA</w:t>
            </w:r>
          </w:p>
        </w:tc>
        <w:tc>
          <w:tcPr>
            <w:tcW w:w="1470" w:type="dxa"/>
          </w:tcPr>
          <w:p w14:paraId="4B57DF99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 do BSI</w:t>
            </w:r>
          </w:p>
        </w:tc>
        <w:tc>
          <w:tcPr>
            <w:tcW w:w="4193" w:type="dxa"/>
          </w:tcPr>
          <w:p w14:paraId="0529C6C1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7B88DC92" w14:textId="77777777" w:rsidTr="00F43162">
        <w:tc>
          <w:tcPr>
            <w:tcW w:w="2831" w:type="dxa"/>
          </w:tcPr>
          <w:p w14:paraId="452FF307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LYRANE TEXEIRA DE BRITO BEZERRA</w:t>
            </w:r>
          </w:p>
        </w:tc>
        <w:tc>
          <w:tcPr>
            <w:tcW w:w="1470" w:type="dxa"/>
          </w:tcPr>
          <w:p w14:paraId="5B8B35C6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069ACBCB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0937CBD6" w14:textId="77777777" w:rsidTr="00F43162">
        <w:tc>
          <w:tcPr>
            <w:tcW w:w="2831" w:type="dxa"/>
          </w:tcPr>
          <w:p w14:paraId="4C82C539" w14:textId="77777777" w:rsidR="00BF74A9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OLINDA DA SILVA</w:t>
            </w:r>
          </w:p>
          <w:p w14:paraId="4FD50308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9E23641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3648281E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17341C0E" w14:textId="77777777" w:rsidTr="00F43162">
        <w:tc>
          <w:tcPr>
            <w:tcW w:w="2831" w:type="dxa"/>
          </w:tcPr>
          <w:p w14:paraId="3C93886A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FRANCISCA JAMIRES DA COSTA</w:t>
            </w:r>
          </w:p>
        </w:tc>
        <w:tc>
          <w:tcPr>
            <w:tcW w:w="1470" w:type="dxa"/>
          </w:tcPr>
          <w:p w14:paraId="02E522C7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2B73DEB9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050CB6AF" w14:textId="77777777" w:rsidTr="00F43162">
        <w:tc>
          <w:tcPr>
            <w:tcW w:w="2831" w:type="dxa"/>
          </w:tcPr>
          <w:p w14:paraId="4524FC15" w14:textId="77777777" w:rsidR="00BF74A9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SAULO DE LIMA BEZERRA</w:t>
            </w:r>
          </w:p>
          <w:p w14:paraId="36E797E8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DBB76CC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4BC94FF1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6CB2003D" w14:textId="77777777" w:rsidTr="00F43162">
        <w:tc>
          <w:tcPr>
            <w:tcW w:w="2831" w:type="dxa"/>
          </w:tcPr>
          <w:p w14:paraId="53C8FACA" w14:textId="77777777" w:rsidR="00BF74A9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TACIALENE ALVES DE OLIVEIRA</w:t>
            </w:r>
          </w:p>
          <w:p w14:paraId="6049FF75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1DA10CF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Pedagoga</w:t>
            </w:r>
          </w:p>
        </w:tc>
        <w:tc>
          <w:tcPr>
            <w:tcW w:w="4193" w:type="dxa"/>
          </w:tcPr>
          <w:p w14:paraId="75C39EDA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4A9" w:rsidRPr="00CB49B1" w14:paraId="496ADD8B" w14:textId="77777777" w:rsidTr="00F43162">
        <w:tc>
          <w:tcPr>
            <w:tcW w:w="2831" w:type="dxa"/>
          </w:tcPr>
          <w:p w14:paraId="03C0057F" w14:textId="77777777" w:rsidR="00BF74A9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LETÍCIA MONTEIRO DE SOUZA</w:t>
            </w:r>
          </w:p>
          <w:p w14:paraId="789F8AD0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B9D37D0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7972EFEA" w14:textId="77777777" w:rsidR="00BF74A9" w:rsidRPr="00CB49B1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 AUSENTE ---------------</w:t>
            </w:r>
          </w:p>
        </w:tc>
      </w:tr>
      <w:tr w:rsidR="00BF74A9" w14:paraId="7CD81958" w14:textId="77777777" w:rsidTr="00F43162">
        <w:trPr>
          <w:trHeight w:val="428"/>
        </w:trPr>
        <w:tc>
          <w:tcPr>
            <w:tcW w:w="2831" w:type="dxa"/>
          </w:tcPr>
          <w:p w14:paraId="23C1E8F3" w14:textId="77777777" w:rsidR="00BF74A9" w:rsidRPr="00CB49B1" w:rsidRDefault="00BF74A9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MANOEL VICTOR CAVALCANTE INÁCIO</w:t>
            </w:r>
          </w:p>
        </w:tc>
        <w:tc>
          <w:tcPr>
            <w:tcW w:w="1470" w:type="dxa"/>
          </w:tcPr>
          <w:p w14:paraId="611288BE" w14:textId="77777777" w:rsidR="00BF74A9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1F14D264" w14:textId="7B7E7380" w:rsidR="00BF74A9" w:rsidRDefault="00BF74A9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6A62A6" w14:textId="77777777" w:rsidR="00BF74A9" w:rsidRPr="00A83574" w:rsidRDefault="00BF74A9" w:rsidP="006D5E7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sectPr w:rsidR="00BF74A9" w:rsidRPr="00A8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3E70"/>
    <w:multiLevelType w:val="hybridMultilevel"/>
    <w:tmpl w:val="FF0E5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3B1"/>
    <w:multiLevelType w:val="multilevel"/>
    <w:tmpl w:val="9A7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7"/>
    <w:rsid w:val="002234CA"/>
    <w:rsid w:val="004F785F"/>
    <w:rsid w:val="0060688C"/>
    <w:rsid w:val="006D5E77"/>
    <w:rsid w:val="00752BED"/>
    <w:rsid w:val="00924661"/>
    <w:rsid w:val="00953406"/>
    <w:rsid w:val="00980002"/>
    <w:rsid w:val="009A03D1"/>
    <w:rsid w:val="009D2654"/>
    <w:rsid w:val="00A600C0"/>
    <w:rsid w:val="00A83574"/>
    <w:rsid w:val="00B93740"/>
    <w:rsid w:val="00BA4C2D"/>
    <w:rsid w:val="00BD57F7"/>
    <w:rsid w:val="00BE1EA0"/>
    <w:rsid w:val="00BF74A9"/>
    <w:rsid w:val="00C00920"/>
    <w:rsid w:val="00C25A18"/>
    <w:rsid w:val="00CB6909"/>
    <w:rsid w:val="00CD43FC"/>
    <w:rsid w:val="00CF1041"/>
    <w:rsid w:val="00D451C6"/>
    <w:rsid w:val="00D937B1"/>
    <w:rsid w:val="00DA2F2B"/>
    <w:rsid w:val="00EE4FA2"/>
    <w:rsid w:val="00F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07E0"/>
  <w15:chartTrackingRefBased/>
  <w15:docId w15:val="{7A5265CA-7CE6-4A6E-B6EF-53FA223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77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A83574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A8357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B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Cavalcante</dc:creator>
  <cp:keywords/>
  <dc:description/>
  <cp:lastModifiedBy>pelusb</cp:lastModifiedBy>
  <cp:revision>22</cp:revision>
  <dcterms:created xsi:type="dcterms:W3CDTF">2019-08-29T13:54:00Z</dcterms:created>
  <dcterms:modified xsi:type="dcterms:W3CDTF">2020-02-13T22:18:00Z</dcterms:modified>
</cp:coreProperties>
</file>