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E64" w:rsidRDefault="00A51898">
      <w:pPr>
        <w:spacing w:after="0" w:line="240" w:lineRule="auto"/>
        <w:jc w:val="center"/>
        <w:rPr>
          <w:rFonts w:ascii="Times New Roman" w:eastAsia="Times New Roman" w:hAnsi="Times New Roman" w:cs="Times New Roman"/>
          <w:sz w:val="24"/>
          <w:szCs w:val="24"/>
          <w:lang w:eastAsia="pt-BR"/>
        </w:rPr>
      </w:pPr>
      <w:r>
        <w:rPr>
          <w:b/>
          <w:bCs/>
          <w:noProof/>
          <w:color w:val="000000"/>
          <w:lang w:eastAsia="pt-BR"/>
        </w:rPr>
        <w:drawing>
          <wp:inline distT="0" distB="0" distL="0" distR="0">
            <wp:extent cx="790575" cy="847725"/>
            <wp:effectExtent l="0" t="0" r="9525" b="9525"/>
            <wp:docPr id="2" name="Imagem 2" descr="https://lh5.googleusercontent.com/gaeE8ONVNjPrMDYIh7MesnTh29v9ARO_DhiKd_W0R_l6VA1rEgVwO6QIFQdLw-ggP5Wy4fUzbbrbu8EeeD1uSENSQtJsvsMPtLK7GmCF968MOnnsqBsJhlTc1v_cVza8PtEkNb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https://lh5.googleusercontent.com/gaeE8ONVNjPrMDYIh7MesnTh29v9ARO_DhiKd_W0R_l6VA1rEgVwO6QIFQdLw-ggP5Wy4fUzbbrbu8EeeD1uSENSQtJsvsMPtLK7GmCF968MOnnsqBsJhlTc1v_cVza8PtEkNb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0575" cy="847725"/>
                    </a:xfrm>
                    <a:prstGeom prst="rect">
                      <a:avLst/>
                    </a:prstGeom>
                    <a:noFill/>
                    <a:ln>
                      <a:noFill/>
                    </a:ln>
                  </pic:spPr>
                </pic:pic>
              </a:graphicData>
            </a:graphic>
          </wp:inline>
        </w:drawing>
      </w:r>
    </w:p>
    <w:p w:rsidR="00051E64" w:rsidRDefault="00051E64">
      <w:pPr>
        <w:spacing w:after="0" w:line="240" w:lineRule="auto"/>
        <w:rPr>
          <w:rFonts w:ascii="Times New Roman" w:eastAsia="Times New Roman" w:hAnsi="Times New Roman" w:cs="Times New Roman"/>
          <w:sz w:val="24"/>
          <w:szCs w:val="24"/>
          <w:lang w:eastAsia="pt-BR"/>
        </w:rPr>
      </w:pPr>
    </w:p>
    <w:p w:rsidR="00051E64" w:rsidRDefault="00A518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MINISTÉRIO DA EDUCAÇÃO</w:t>
      </w:r>
    </w:p>
    <w:p w:rsidR="00051E64" w:rsidRDefault="00A518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SECRETARIA DE EDUCAÇÃO PROFISSIONAL E TECNOLÓGICA</w:t>
      </w:r>
    </w:p>
    <w:p w:rsidR="00051E64" w:rsidRDefault="00A518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INSTITUTO FEDERAL</w:t>
      </w:r>
      <w:r w:rsidR="00F9549B">
        <w:rPr>
          <w:rFonts w:ascii="Times New Roman" w:eastAsia="Times New Roman" w:hAnsi="Times New Roman" w:cs="Times New Roman"/>
          <w:color w:val="000000"/>
          <w:lang w:eastAsia="pt-BR"/>
        </w:rPr>
        <w:t xml:space="preserve"> DE EDUCAÇÃO, CIÊNCIA E TECNOLOGIA</w:t>
      </w:r>
      <w:r>
        <w:rPr>
          <w:rFonts w:ascii="Times New Roman" w:eastAsia="Times New Roman" w:hAnsi="Times New Roman" w:cs="Times New Roman"/>
          <w:color w:val="000000"/>
          <w:lang w:eastAsia="pt-BR"/>
        </w:rPr>
        <w:t xml:space="preserve"> DO CEARÁ</w:t>
      </w:r>
    </w:p>
    <w:p w:rsidR="00051E64" w:rsidRDefault="00051E64">
      <w:pPr>
        <w:spacing w:after="0" w:line="240" w:lineRule="auto"/>
        <w:rPr>
          <w:rFonts w:ascii="Times New Roman" w:eastAsia="Times New Roman" w:hAnsi="Times New Roman" w:cs="Times New Roman"/>
          <w:sz w:val="24"/>
          <w:szCs w:val="24"/>
          <w:lang w:eastAsia="pt-BR"/>
        </w:rPr>
      </w:pPr>
    </w:p>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Plano de Ação d</w:t>
      </w:r>
      <w:r w:rsidR="00302ABF">
        <w:rPr>
          <w:rFonts w:ascii="Arial" w:eastAsia="Times New Roman" w:hAnsi="Arial" w:cs="Arial"/>
          <w:b/>
          <w:bCs/>
          <w:color w:val="000000"/>
          <w:sz w:val="24"/>
          <w:szCs w:val="24"/>
          <w:shd w:val="clear" w:color="auto" w:fill="FFFFFF"/>
          <w:lang w:eastAsia="pt-BR"/>
        </w:rPr>
        <w:t>a</w:t>
      </w:r>
      <w:r>
        <w:rPr>
          <w:rFonts w:ascii="Arial" w:eastAsia="Times New Roman" w:hAnsi="Arial" w:cs="Arial"/>
          <w:b/>
          <w:bCs/>
          <w:color w:val="000000"/>
          <w:sz w:val="24"/>
          <w:szCs w:val="24"/>
          <w:shd w:val="clear" w:color="auto" w:fill="FFFFFF"/>
          <w:lang w:eastAsia="pt-BR"/>
        </w:rPr>
        <w:t xml:space="preserve"> Coordenador</w:t>
      </w:r>
      <w:r w:rsidR="00302ABF">
        <w:rPr>
          <w:rFonts w:ascii="Arial" w:eastAsia="Times New Roman" w:hAnsi="Arial" w:cs="Arial"/>
          <w:b/>
          <w:bCs/>
          <w:color w:val="000000"/>
          <w:sz w:val="24"/>
          <w:szCs w:val="24"/>
          <w:shd w:val="clear" w:color="auto" w:fill="FFFFFF"/>
          <w:lang w:eastAsia="pt-BR"/>
        </w:rPr>
        <w:t>a</w:t>
      </w:r>
      <w:r>
        <w:rPr>
          <w:rFonts w:ascii="Arial" w:eastAsia="Times New Roman" w:hAnsi="Arial" w:cs="Arial"/>
          <w:b/>
          <w:bCs/>
          <w:color w:val="000000"/>
          <w:sz w:val="24"/>
          <w:szCs w:val="24"/>
          <w:shd w:val="clear" w:color="auto" w:fill="FFFFFF"/>
          <w:lang w:eastAsia="pt-BR"/>
        </w:rPr>
        <w:t xml:space="preserve"> do Curso</w:t>
      </w:r>
    </w:p>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DADOS GERAIS DE IDENTIFICAÇÃO</w:t>
      </w:r>
    </w:p>
    <w:p w:rsidR="00051E64" w:rsidRDefault="00051E64">
      <w:pPr>
        <w:spacing w:after="0" w:line="240" w:lineRule="auto"/>
        <w:rPr>
          <w:rFonts w:ascii="Times New Roman" w:eastAsia="Times New Roman" w:hAnsi="Times New Roman" w:cs="Times New Roman"/>
          <w:sz w:val="24"/>
          <w:szCs w:val="24"/>
          <w:lang w:eastAsia="pt-BR"/>
        </w:rPr>
      </w:pPr>
    </w:p>
    <w:p w:rsidR="00051E64" w:rsidRDefault="00A51898">
      <w:pPr>
        <w:spacing w:after="20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Curso: Curso de Licenciatura em Educação Física</w:t>
      </w:r>
    </w:p>
    <w:p w:rsidR="00051E64" w:rsidRDefault="00A51898">
      <w:pPr>
        <w:spacing w:after="20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Coordenador</w:t>
      </w:r>
      <w:r w:rsidR="00BD49A6">
        <w:rPr>
          <w:rFonts w:ascii="Arial" w:eastAsia="Times New Roman" w:hAnsi="Arial" w:cs="Arial"/>
          <w:b/>
          <w:bCs/>
          <w:color w:val="000000"/>
          <w:sz w:val="24"/>
          <w:szCs w:val="24"/>
          <w:shd w:val="clear" w:color="auto" w:fill="FFFFFF"/>
          <w:lang w:eastAsia="pt-BR"/>
        </w:rPr>
        <w:t xml:space="preserve"> (</w:t>
      </w:r>
      <w:bookmarkStart w:id="0" w:name="_GoBack"/>
      <w:r w:rsidR="00BD49A6" w:rsidRPr="00BD49A6">
        <w:rPr>
          <w:rFonts w:ascii="Arial" w:eastAsia="Times New Roman" w:hAnsi="Arial" w:cs="Arial"/>
          <w:b/>
          <w:bCs/>
          <w:color w:val="FF0000"/>
          <w:sz w:val="24"/>
          <w:szCs w:val="24"/>
          <w:shd w:val="clear" w:color="auto" w:fill="FFFFFF"/>
          <w:lang w:eastAsia="pt-BR"/>
        </w:rPr>
        <w:t>a partir de 2020</w:t>
      </w:r>
      <w:bookmarkEnd w:id="0"/>
      <w:r w:rsidR="00BD49A6">
        <w:rPr>
          <w:rFonts w:ascii="Arial" w:eastAsia="Times New Roman" w:hAnsi="Arial" w:cs="Arial"/>
          <w:b/>
          <w:bCs/>
          <w:color w:val="000000"/>
          <w:sz w:val="24"/>
          <w:szCs w:val="24"/>
          <w:shd w:val="clear" w:color="auto" w:fill="FFFFFF"/>
          <w:lang w:eastAsia="pt-BR"/>
        </w:rPr>
        <w:t>)</w:t>
      </w:r>
      <w:r>
        <w:rPr>
          <w:rFonts w:ascii="Arial" w:eastAsia="Times New Roman" w:hAnsi="Arial" w:cs="Arial"/>
          <w:b/>
          <w:bCs/>
          <w:color w:val="000000"/>
          <w:sz w:val="24"/>
          <w:szCs w:val="24"/>
          <w:shd w:val="clear" w:color="auto" w:fill="FFFFFF"/>
          <w:lang w:eastAsia="pt-BR"/>
        </w:rPr>
        <w:t>: Prof</w:t>
      </w:r>
      <w:r w:rsidR="003856B4">
        <w:rPr>
          <w:rFonts w:ascii="Arial" w:eastAsia="Times New Roman" w:hAnsi="Arial" w:cs="Arial"/>
          <w:b/>
          <w:bCs/>
          <w:color w:val="000000"/>
          <w:sz w:val="24"/>
          <w:szCs w:val="24"/>
          <w:shd w:val="clear" w:color="auto" w:fill="FFFFFF"/>
          <w:lang w:eastAsia="pt-BR"/>
        </w:rPr>
        <w:t>.</w:t>
      </w:r>
      <w:r>
        <w:rPr>
          <w:rFonts w:ascii="Arial" w:eastAsia="Times New Roman" w:hAnsi="Arial" w:cs="Arial"/>
          <w:b/>
          <w:bCs/>
          <w:color w:val="000000"/>
          <w:sz w:val="24"/>
          <w:szCs w:val="24"/>
          <w:shd w:val="clear" w:color="auto" w:fill="FFFFFF"/>
          <w:lang w:eastAsia="pt-BR"/>
        </w:rPr>
        <w:t xml:space="preserve"> </w:t>
      </w:r>
      <w:r w:rsidR="003856B4">
        <w:rPr>
          <w:rFonts w:ascii="Arial" w:eastAsia="Times New Roman" w:hAnsi="Arial" w:cs="Arial"/>
          <w:b/>
          <w:bCs/>
          <w:color w:val="000000"/>
          <w:sz w:val="24"/>
          <w:szCs w:val="24"/>
          <w:shd w:val="clear" w:color="auto" w:fill="FFFFFF"/>
          <w:lang w:eastAsia="pt-BR"/>
        </w:rPr>
        <w:t>Dr</w:t>
      </w:r>
      <w:r>
        <w:rPr>
          <w:rFonts w:ascii="Arial" w:eastAsia="Times New Roman" w:hAnsi="Arial" w:cs="Arial"/>
          <w:b/>
          <w:bCs/>
          <w:color w:val="000000"/>
          <w:sz w:val="24"/>
          <w:szCs w:val="24"/>
          <w:shd w:val="clear" w:color="auto" w:fill="FFFFFF"/>
          <w:lang w:eastAsia="pt-BR"/>
        </w:rPr>
        <w:t xml:space="preserve">. </w:t>
      </w:r>
      <w:r w:rsidR="003856B4">
        <w:rPr>
          <w:rFonts w:ascii="Arial" w:eastAsia="Times New Roman" w:hAnsi="Arial" w:cs="Arial"/>
          <w:b/>
          <w:bCs/>
          <w:color w:val="000000"/>
          <w:sz w:val="24"/>
          <w:szCs w:val="24"/>
          <w:shd w:val="clear" w:color="auto" w:fill="FFFFFF"/>
          <w:lang w:eastAsia="pt-BR"/>
        </w:rPr>
        <w:t>Cicero Luciano Alves</w:t>
      </w:r>
      <w:r>
        <w:rPr>
          <w:rFonts w:ascii="Arial" w:eastAsia="Times New Roman" w:hAnsi="Arial" w:cs="Arial"/>
          <w:b/>
          <w:bCs/>
          <w:color w:val="000000"/>
          <w:sz w:val="24"/>
          <w:szCs w:val="24"/>
          <w:shd w:val="clear" w:color="auto" w:fill="FFFFFF"/>
          <w:lang w:eastAsia="pt-BR"/>
        </w:rPr>
        <w:t xml:space="preserve"> Costa</w:t>
      </w:r>
    </w:p>
    <w:p w:rsidR="00051E64" w:rsidRDefault="00A51898">
      <w:pPr>
        <w:spacing w:after="20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Campus: Limoeiro do Norte</w:t>
      </w:r>
    </w:p>
    <w:p w:rsidR="00051E64" w:rsidRDefault="00A51898">
      <w:pPr>
        <w:spacing w:after="20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 xml:space="preserve">Período que será implementado: </w:t>
      </w:r>
      <w:proofErr w:type="gramStart"/>
      <w:r>
        <w:rPr>
          <w:rFonts w:ascii="Arial" w:eastAsia="Times New Roman" w:hAnsi="Arial" w:cs="Arial"/>
          <w:b/>
          <w:bCs/>
          <w:color w:val="000000"/>
          <w:sz w:val="24"/>
          <w:szCs w:val="24"/>
          <w:shd w:val="clear" w:color="auto" w:fill="FFFFFF"/>
          <w:lang w:eastAsia="pt-BR"/>
        </w:rPr>
        <w:t>Janeiro</w:t>
      </w:r>
      <w:proofErr w:type="gramEnd"/>
      <w:r>
        <w:rPr>
          <w:rFonts w:ascii="Arial" w:eastAsia="Times New Roman" w:hAnsi="Arial" w:cs="Arial"/>
          <w:b/>
          <w:bCs/>
          <w:color w:val="000000"/>
          <w:sz w:val="24"/>
          <w:szCs w:val="24"/>
          <w:shd w:val="clear" w:color="auto" w:fill="FFFFFF"/>
          <w:lang w:eastAsia="pt-BR"/>
        </w:rPr>
        <w:t xml:space="preserve"> a Dezembro de 20</w:t>
      </w:r>
      <w:r w:rsidR="003856B4">
        <w:rPr>
          <w:rFonts w:ascii="Arial" w:eastAsia="Times New Roman" w:hAnsi="Arial" w:cs="Arial"/>
          <w:b/>
          <w:bCs/>
          <w:color w:val="000000"/>
          <w:sz w:val="24"/>
          <w:szCs w:val="24"/>
          <w:shd w:val="clear" w:color="auto" w:fill="FFFFFF"/>
          <w:lang w:eastAsia="pt-BR"/>
        </w:rPr>
        <w:t>20</w:t>
      </w:r>
    </w:p>
    <w:p w:rsidR="00051E64" w:rsidRDefault="00051E64">
      <w:pPr>
        <w:spacing w:after="0" w:line="240" w:lineRule="auto"/>
        <w:rPr>
          <w:rFonts w:ascii="Times New Roman" w:eastAsia="Times New Roman" w:hAnsi="Times New Roman" w:cs="Times New Roman"/>
          <w:sz w:val="24"/>
          <w:szCs w:val="24"/>
          <w:lang w:eastAsia="pt-BR"/>
        </w:rPr>
      </w:pPr>
    </w:p>
    <w:p w:rsidR="00051E64" w:rsidRDefault="00A51898">
      <w:pPr>
        <w:numPr>
          <w:ilvl w:val="0"/>
          <w:numId w:val="1"/>
        </w:numPr>
        <w:shd w:val="clear" w:color="auto" w:fill="FFFFFF"/>
        <w:spacing w:after="0" w:line="240" w:lineRule="auto"/>
        <w:ind w:left="360"/>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shd w:val="clear" w:color="auto" w:fill="FFFFFF"/>
          <w:lang w:eastAsia="pt-BR"/>
        </w:rPr>
        <w:t>Apresentação</w:t>
      </w:r>
    </w:p>
    <w:p w:rsidR="00051E64" w:rsidRDefault="00051E64">
      <w:pPr>
        <w:spacing w:after="200" w:line="240" w:lineRule="auto"/>
        <w:jc w:val="both"/>
        <w:rPr>
          <w:rFonts w:ascii="Arial" w:eastAsia="Times New Roman" w:hAnsi="Arial" w:cs="Arial"/>
          <w:color w:val="000000"/>
          <w:sz w:val="24"/>
          <w:szCs w:val="24"/>
          <w:shd w:val="clear" w:color="auto" w:fill="FFFFFF"/>
          <w:lang w:eastAsia="pt-BR"/>
        </w:rPr>
      </w:pPr>
    </w:p>
    <w:p w:rsidR="00051E64" w:rsidRDefault="00A51898" w:rsidP="00302ABF">
      <w:pPr>
        <w:spacing w:after="200" w:line="276" w:lineRule="auto"/>
        <w:jc w:val="both"/>
        <w:rPr>
          <w:rFonts w:ascii="Arial" w:eastAsia="Times New Roman" w:hAnsi="Arial" w:cs="Arial"/>
          <w:color w:val="000000"/>
          <w:sz w:val="24"/>
          <w:szCs w:val="24"/>
          <w:shd w:val="clear" w:color="auto" w:fill="FFFFFF"/>
          <w:lang w:eastAsia="pt-BR"/>
        </w:rPr>
      </w:pPr>
      <w:r w:rsidRPr="005B4A45">
        <w:rPr>
          <w:rFonts w:ascii="Arial" w:eastAsia="Times New Roman" w:hAnsi="Arial" w:cs="Arial"/>
          <w:color w:val="000000"/>
          <w:sz w:val="24"/>
          <w:szCs w:val="24"/>
          <w:lang w:eastAsia="pt-BR"/>
        </w:rPr>
        <w:t xml:space="preserve">O Curso de Licenciatura em Educação Física do Campus </w:t>
      </w:r>
      <w:r w:rsidRPr="003856B4">
        <w:rPr>
          <w:rFonts w:ascii="Arial" w:eastAsia="Times New Roman" w:hAnsi="Arial" w:cs="Arial"/>
          <w:color w:val="000000"/>
          <w:sz w:val="24"/>
          <w:szCs w:val="24"/>
          <w:lang w:eastAsia="pt-BR"/>
        </w:rPr>
        <w:t>Limoeiro do Norte teve sua criação no an</w:t>
      </w:r>
      <w:r w:rsidR="005B4A45" w:rsidRPr="003856B4">
        <w:rPr>
          <w:rFonts w:ascii="Arial" w:eastAsia="Times New Roman" w:hAnsi="Arial" w:cs="Arial"/>
          <w:color w:val="000000"/>
          <w:sz w:val="24"/>
          <w:szCs w:val="24"/>
          <w:lang w:eastAsia="pt-BR"/>
        </w:rPr>
        <w:t xml:space="preserve">o de 2011. </w:t>
      </w:r>
      <w:r w:rsidRPr="005B4A45">
        <w:rPr>
          <w:rFonts w:ascii="Arial" w:eastAsia="TimesNewRomanPSMT" w:hAnsi="Arial" w:cs="Arial"/>
          <w:sz w:val="24"/>
        </w:rPr>
        <w:t>F</w:t>
      </w:r>
      <w:r>
        <w:rPr>
          <w:rFonts w:ascii="Arial" w:eastAsia="TimesNewRomanPSMT" w:hAnsi="Arial" w:cs="Arial"/>
          <w:sz w:val="24"/>
        </w:rPr>
        <w:t>oi criado em acordo com as políticas de incentivo à abertura de cursos de formação de professores no Brasil, como o Plano Nacional de Educação (Lei n.º 13.005, de 25 de junho de 2014), a Lei de Diretrizes e Bases da Educação (LDB nº 9.394-96) e as Diretrizes Nacionais para a Formação de Professores para a Educação Básica Resolução CNE/CP nº 2, de 1º de Julho de 2015.  O curso se constitui com base n</w:t>
      </w:r>
      <w:r>
        <w:rPr>
          <w:rFonts w:ascii="Arial" w:eastAsia="Times New Roman" w:hAnsi="Arial" w:cs="Arial"/>
          <w:color w:val="000000"/>
          <w:sz w:val="24"/>
          <w:szCs w:val="24"/>
          <w:shd w:val="clear" w:color="auto" w:fill="FFFFFF"/>
          <w:lang w:eastAsia="pt-BR"/>
        </w:rPr>
        <w:t>as Diretrizes do Conselho Nacional de Educação para Educação Física (publicado no D.O.U. em 05/04/2004) e o que determina o art. 2º, 3º, d a Lei No 11.892 de 29 de dezembro de 2008 (DOU 30/12/2008) que institui a Rede Federal de Educação Profissional, Científica e Tecnológica e cria os Institutos Federais de Educação, Ciência e Tecnologia – IF.</w:t>
      </w:r>
      <w:r w:rsidR="00175894">
        <w:rPr>
          <w:rFonts w:ascii="Arial" w:eastAsia="Times New Roman" w:hAnsi="Arial" w:cs="Arial"/>
          <w:color w:val="000000"/>
          <w:sz w:val="24"/>
          <w:szCs w:val="24"/>
          <w:shd w:val="clear" w:color="auto" w:fill="FFFFFF"/>
          <w:lang w:eastAsia="pt-BR"/>
        </w:rPr>
        <w:t xml:space="preserve"> </w:t>
      </w:r>
      <w:r>
        <w:rPr>
          <w:rFonts w:ascii="Arial" w:eastAsia="Times New Roman" w:hAnsi="Arial" w:cs="Arial"/>
          <w:color w:val="000000"/>
          <w:sz w:val="24"/>
          <w:szCs w:val="24"/>
          <w:shd w:val="clear" w:color="auto" w:fill="FFFFFF"/>
          <w:lang w:eastAsia="pt-BR"/>
        </w:rPr>
        <w:t>A</w:t>
      </w:r>
      <w:r w:rsidRPr="003856B4">
        <w:rPr>
          <w:rFonts w:ascii="Arial" w:eastAsia="Times New Roman" w:hAnsi="Arial" w:cs="Arial"/>
          <w:color w:val="000000"/>
          <w:sz w:val="24"/>
          <w:szCs w:val="24"/>
          <w:shd w:val="clear" w:color="auto" w:fill="FFFFFF"/>
          <w:lang w:eastAsia="pt-BR"/>
        </w:rPr>
        <w:t>lém da legislação citadas acima a</w:t>
      </w:r>
      <w:r>
        <w:rPr>
          <w:rFonts w:ascii="Arial" w:eastAsia="Times New Roman" w:hAnsi="Arial" w:cs="Arial"/>
          <w:color w:val="000000"/>
          <w:sz w:val="24"/>
          <w:szCs w:val="24"/>
          <w:shd w:val="clear" w:color="auto" w:fill="FFFFFF"/>
          <w:lang w:eastAsia="pt-BR"/>
        </w:rPr>
        <w:t xml:space="preserve"> Licenciatura em Educação Física do IFCE</w:t>
      </w:r>
      <w:r w:rsidRPr="003856B4">
        <w:rPr>
          <w:rFonts w:ascii="Arial" w:eastAsia="Times New Roman" w:hAnsi="Arial" w:cs="Arial"/>
          <w:color w:val="000000"/>
          <w:sz w:val="24"/>
          <w:szCs w:val="24"/>
          <w:shd w:val="clear" w:color="auto" w:fill="FFFFFF"/>
          <w:lang w:eastAsia="pt-BR"/>
        </w:rPr>
        <w:t>, campus Limoeiro do Norte,</w:t>
      </w:r>
      <w:r>
        <w:rPr>
          <w:rFonts w:ascii="Arial" w:eastAsia="Times New Roman" w:hAnsi="Arial" w:cs="Arial"/>
          <w:color w:val="000000"/>
          <w:sz w:val="24"/>
          <w:szCs w:val="24"/>
          <w:shd w:val="clear" w:color="auto" w:fill="FFFFFF"/>
          <w:lang w:eastAsia="pt-BR"/>
        </w:rPr>
        <w:t xml:space="preserve"> é regida pela organização e seleção das disciplinas recomendadas pela da Resolução Nº 07 CNE/2004.</w:t>
      </w:r>
    </w:p>
    <w:p w:rsidR="00051E64" w:rsidRPr="00302ABF" w:rsidRDefault="00A51898" w:rsidP="00302ABF">
      <w:pPr>
        <w:spacing w:line="276" w:lineRule="auto"/>
        <w:jc w:val="both"/>
        <w:rPr>
          <w:rFonts w:ascii="Arial" w:eastAsia="Times New Roman" w:hAnsi="Arial" w:cs="Arial"/>
          <w:color w:val="000000"/>
          <w:sz w:val="24"/>
          <w:szCs w:val="24"/>
          <w:shd w:val="clear" w:color="auto" w:fill="FFFFFF"/>
          <w:lang w:eastAsia="pt-BR"/>
        </w:rPr>
      </w:pPr>
      <w:r>
        <w:rPr>
          <w:rFonts w:ascii="Arial" w:eastAsia="TimesNewRomanPSMT" w:hAnsi="Arial" w:cs="Arial"/>
          <w:sz w:val="24"/>
        </w:rPr>
        <w:t xml:space="preserve">O Curso de Licenciatura em Educação Física do IFCE – Campus de Limoeiro do Norte, através do seu projeto pedagógico objetiva uma formação baseada no conhecimento técnico-pedagógico, nos valores ético-humanísticos e no rigor científico, como meio de proporcionar a leitura e transformação da realidade local. </w:t>
      </w:r>
    </w:p>
    <w:p w:rsidR="00051E64" w:rsidRPr="00E46F97" w:rsidRDefault="00A51898" w:rsidP="00302ABF">
      <w:pPr>
        <w:spacing w:after="200" w:line="276" w:lineRule="auto"/>
        <w:jc w:val="both"/>
        <w:rPr>
          <w:rFonts w:ascii="Arial" w:eastAsia="Times New Roman" w:hAnsi="Arial" w:cs="Arial"/>
          <w:color w:val="000000"/>
          <w:sz w:val="24"/>
          <w:szCs w:val="24"/>
          <w:shd w:val="clear" w:color="auto" w:fill="FFFFFF"/>
          <w:lang w:eastAsia="pt-BR"/>
        </w:rPr>
      </w:pPr>
      <w:r w:rsidRPr="009F5235">
        <w:rPr>
          <w:rFonts w:ascii="Arial" w:eastAsia="Times New Roman" w:hAnsi="Arial" w:cs="Arial"/>
          <w:color w:val="000000"/>
          <w:sz w:val="24"/>
          <w:szCs w:val="24"/>
          <w:shd w:val="clear" w:color="auto" w:fill="FFFFFF"/>
          <w:lang w:eastAsia="pt-BR"/>
        </w:rPr>
        <w:lastRenderedPageBreak/>
        <w:t>Atualmente o curso possui</w:t>
      </w:r>
      <w:r w:rsidR="00302ABF" w:rsidRPr="009F5235">
        <w:rPr>
          <w:rFonts w:ascii="Arial" w:eastAsia="Times New Roman" w:hAnsi="Arial" w:cs="Arial"/>
          <w:color w:val="000000"/>
          <w:sz w:val="24"/>
          <w:szCs w:val="24"/>
          <w:shd w:val="clear" w:color="auto" w:fill="FFFFFF"/>
          <w:lang w:eastAsia="pt-BR"/>
        </w:rPr>
        <w:t xml:space="preserve"> 1</w:t>
      </w:r>
      <w:r w:rsidR="009F5235" w:rsidRPr="009F5235">
        <w:rPr>
          <w:rFonts w:ascii="Arial" w:eastAsia="Times New Roman" w:hAnsi="Arial" w:cs="Arial"/>
          <w:color w:val="000000"/>
          <w:sz w:val="24"/>
          <w:szCs w:val="24"/>
          <w:shd w:val="clear" w:color="auto" w:fill="FFFFFF"/>
          <w:lang w:eastAsia="pt-BR"/>
        </w:rPr>
        <w:t>78</w:t>
      </w:r>
      <w:r w:rsidR="00302ABF" w:rsidRPr="009F5235">
        <w:rPr>
          <w:rFonts w:ascii="Arial" w:eastAsia="Times New Roman" w:hAnsi="Arial" w:cs="Arial"/>
          <w:color w:val="000000"/>
          <w:sz w:val="24"/>
          <w:szCs w:val="24"/>
          <w:shd w:val="clear" w:color="auto" w:fill="FFFFFF"/>
          <w:lang w:eastAsia="pt-BR"/>
        </w:rPr>
        <w:t xml:space="preserve"> </w:t>
      </w:r>
      <w:r w:rsidRPr="009F5235">
        <w:rPr>
          <w:rFonts w:ascii="Arial" w:eastAsia="Times New Roman" w:hAnsi="Arial" w:cs="Arial"/>
          <w:color w:val="000000"/>
          <w:sz w:val="24"/>
          <w:szCs w:val="24"/>
          <w:shd w:val="clear" w:color="auto" w:fill="FFFFFF"/>
          <w:lang w:eastAsia="pt-BR"/>
        </w:rPr>
        <w:t>alunos mat</w:t>
      </w:r>
      <w:r w:rsidR="00302ABF" w:rsidRPr="009F5235">
        <w:rPr>
          <w:rFonts w:ascii="Arial" w:eastAsia="Times New Roman" w:hAnsi="Arial" w:cs="Arial"/>
          <w:color w:val="000000"/>
          <w:sz w:val="24"/>
          <w:szCs w:val="24"/>
          <w:shd w:val="clear" w:color="auto" w:fill="FFFFFF"/>
          <w:lang w:eastAsia="pt-BR"/>
        </w:rPr>
        <w:t xml:space="preserve">riculados, </w:t>
      </w:r>
      <w:r w:rsidR="00302ABF" w:rsidRPr="009F5235">
        <w:rPr>
          <w:rStyle w:val="tl8wme"/>
          <w:rFonts w:ascii="Arial" w:hAnsi="Arial" w:cs="Arial"/>
          <w:sz w:val="24"/>
          <w:szCs w:val="24"/>
        </w:rPr>
        <w:t xml:space="preserve">porém </w:t>
      </w:r>
      <w:r w:rsidR="009F5235" w:rsidRPr="009F5235">
        <w:rPr>
          <w:rStyle w:val="tl8wme"/>
          <w:rFonts w:ascii="Arial" w:hAnsi="Arial" w:cs="Arial"/>
          <w:sz w:val="24"/>
          <w:szCs w:val="24"/>
        </w:rPr>
        <w:t>198</w:t>
      </w:r>
      <w:r w:rsidR="00302ABF" w:rsidRPr="009F5235">
        <w:rPr>
          <w:rStyle w:val="tl8wme"/>
          <w:rFonts w:ascii="Arial" w:hAnsi="Arial" w:cs="Arial"/>
          <w:sz w:val="24"/>
          <w:szCs w:val="24"/>
        </w:rPr>
        <w:t xml:space="preserve"> matriculas ativas (Matriculado, Aguardando Colação de Grau, Vínculo Institucional, Trancado, Aguardando ENADE, Concludente)</w:t>
      </w:r>
      <w:r w:rsidRPr="009F5235">
        <w:rPr>
          <w:rFonts w:ascii="Arial" w:eastAsia="Times New Roman" w:hAnsi="Arial" w:cs="Arial"/>
          <w:color w:val="000000"/>
          <w:sz w:val="24"/>
          <w:szCs w:val="24"/>
          <w:shd w:val="clear" w:color="auto" w:fill="FFFFFF"/>
          <w:lang w:eastAsia="pt-BR"/>
        </w:rPr>
        <w:t>. Conforme consulta ao sistema acadêmico.</w:t>
      </w:r>
    </w:p>
    <w:p w:rsidR="000332CD" w:rsidRDefault="00A51898" w:rsidP="00302ABF">
      <w:pPr>
        <w:spacing w:after="200" w:line="276" w:lineRule="auto"/>
        <w:jc w:val="both"/>
        <w:rPr>
          <w:rFonts w:ascii="Arial" w:eastAsia="Times New Roman" w:hAnsi="Arial" w:cs="Arial"/>
          <w:color w:val="000000"/>
          <w:sz w:val="24"/>
          <w:szCs w:val="24"/>
          <w:shd w:val="clear" w:color="auto" w:fill="FFFFFF"/>
          <w:lang w:eastAsia="pt-BR"/>
        </w:rPr>
      </w:pPr>
      <w:r w:rsidRPr="003856B4">
        <w:rPr>
          <w:rFonts w:ascii="Arial" w:eastAsia="Times New Roman" w:hAnsi="Arial" w:cs="Arial"/>
          <w:color w:val="000000"/>
          <w:sz w:val="24"/>
          <w:szCs w:val="24"/>
          <w:shd w:val="clear" w:color="auto" w:fill="FFFFFF"/>
          <w:lang w:eastAsia="pt-BR"/>
        </w:rPr>
        <w:t xml:space="preserve">A partir do ano de 2018.2 passamos a receber entrada semestral de alunos, o que elevará o nosso número de matriculados progressivamente, com a previsão de termos 8 turmas matriculadas até 2022. Além do processo progressivo de entrada de estudantes estamos passando pelo processo de implementação da atualização do PPC do curso, com uma turma em processo de migração de matriz curricular. </w:t>
      </w:r>
      <w:r w:rsidR="000332CD" w:rsidRPr="003856B4">
        <w:rPr>
          <w:rFonts w:ascii="Arial" w:eastAsia="Times New Roman" w:hAnsi="Arial" w:cs="Arial"/>
          <w:color w:val="000000"/>
          <w:sz w:val="24"/>
          <w:szCs w:val="24"/>
          <w:shd w:val="clear" w:color="auto" w:fill="FFFFFF"/>
          <w:lang w:eastAsia="pt-BR"/>
        </w:rPr>
        <w:t xml:space="preserve"> Em </w:t>
      </w:r>
      <w:r w:rsidR="00175894">
        <w:rPr>
          <w:rFonts w:ascii="Arial" w:eastAsia="Times New Roman" w:hAnsi="Arial" w:cs="Arial"/>
          <w:color w:val="000000"/>
          <w:sz w:val="24"/>
          <w:szCs w:val="24"/>
          <w:shd w:val="clear" w:color="auto" w:fill="FFFFFF"/>
          <w:lang w:eastAsia="pt-BR"/>
        </w:rPr>
        <w:t>2019</w:t>
      </w:r>
      <w:r w:rsidR="000332CD" w:rsidRPr="003856B4">
        <w:rPr>
          <w:rFonts w:ascii="Arial" w:eastAsia="Times New Roman" w:hAnsi="Arial" w:cs="Arial"/>
          <w:color w:val="000000"/>
          <w:sz w:val="24"/>
          <w:szCs w:val="24"/>
          <w:shd w:val="clear" w:color="auto" w:fill="FFFFFF"/>
          <w:lang w:eastAsia="pt-BR"/>
        </w:rPr>
        <w:t xml:space="preserve">.1 </w:t>
      </w:r>
      <w:r w:rsidR="00BE4A99">
        <w:rPr>
          <w:rFonts w:ascii="Arial" w:eastAsia="Times New Roman" w:hAnsi="Arial" w:cs="Arial"/>
          <w:color w:val="000000"/>
          <w:sz w:val="24"/>
          <w:szCs w:val="24"/>
          <w:shd w:val="clear" w:color="auto" w:fill="FFFFFF"/>
          <w:lang w:eastAsia="pt-BR"/>
        </w:rPr>
        <w:t>implementamos</w:t>
      </w:r>
      <w:r w:rsidR="000332CD" w:rsidRPr="003856B4">
        <w:rPr>
          <w:rFonts w:ascii="Arial" w:eastAsia="Times New Roman" w:hAnsi="Arial" w:cs="Arial"/>
          <w:color w:val="000000"/>
          <w:sz w:val="24"/>
          <w:szCs w:val="24"/>
          <w:shd w:val="clear" w:color="auto" w:fill="FFFFFF"/>
          <w:lang w:eastAsia="pt-BR"/>
        </w:rPr>
        <w:t xml:space="preserve"> o PPC com nova matriz curricular alinhada com os cursos de Licenciatura em Educação Física dos </w:t>
      </w:r>
      <w:r w:rsidR="000332CD" w:rsidRPr="003856B4">
        <w:rPr>
          <w:rFonts w:ascii="Arial" w:eastAsia="Times New Roman" w:hAnsi="Arial" w:cs="Arial"/>
          <w:i/>
          <w:color w:val="000000"/>
          <w:sz w:val="24"/>
          <w:szCs w:val="24"/>
          <w:shd w:val="clear" w:color="auto" w:fill="FFFFFF"/>
          <w:lang w:eastAsia="pt-BR"/>
        </w:rPr>
        <w:t>campi</w:t>
      </w:r>
      <w:r w:rsidR="000332CD" w:rsidRPr="003856B4">
        <w:rPr>
          <w:rFonts w:ascii="Arial" w:eastAsia="Times New Roman" w:hAnsi="Arial" w:cs="Arial"/>
          <w:color w:val="000000"/>
          <w:sz w:val="24"/>
          <w:szCs w:val="24"/>
          <w:shd w:val="clear" w:color="auto" w:fill="FFFFFF"/>
          <w:lang w:eastAsia="pt-BR"/>
        </w:rPr>
        <w:t xml:space="preserve"> de Juazeiro e Canindé. O PPC foi aprovado na reunião do </w:t>
      </w:r>
      <w:r w:rsidR="00E46F97" w:rsidRPr="003856B4">
        <w:rPr>
          <w:rFonts w:ascii="Arial" w:eastAsia="Times New Roman" w:hAnsi="Arial" w:cs="Arial"/>
          <w:color w:val="000000"/>
          <w:sz w:val="24"/>
          <w:szCs w:val="24"/>
          <w:shd w:val="clear" w:color="auto" w:fill="FFFFFF"/>
          <w:lang w:eastAsia="pt-BR"/>
        </w:rPr>
        <w:t xml:space="preserve">CONSUP </w:t>
      </w:r>
      <w:r w:rsidR="000332CD" w:rsidRPr="003856B4">
        <w:rPr>
          <w:rFonts w:ascii="Arial" w:eastAsia="Times New Roman" w:hAnsi="Arial" w:cs="Arial"/>
          <w:color w:val="000000"/>
          <w:sz w:val="24"/>
          <w:szCs w:val="24"/>
          <w:shd w:val="clear" w:color="auto" w:fill="FFFFFF"/>
          <w:lang w:eastAsia="pt-BR"/>
        </w:rPr>
        <w:t xml:space="preserve">dia 18 de fevereiro de </w:t>
      </w:r>
      <w:r w:rsidR="00175894">
        <w:rPr>
          <w:rFonts w:ascii="Arial" w:eastAsia="Times New Roman" w:hAnsi="Arial" w:cs="Arial"/>
          <w:color w:val="000000"/>
          <w:sz w:val="24"/>
          <w:szCs w:val="24"/>
          <w:shd w:val="clear" w:color="auto" w:fill="FFFFFF"/>
          <w:lang w:eastAsia="pt-BR"/>
        </w:rPr>
        <w:t>2019</w:t>
      </w:r>
      <w:r w:rsidR="000332CD" w:rsidRPr="003856B4">
        <w:rPr>
          <w:rFonts w:ascii="Arial" w:eastAsia="Times New Roman" w:hAnsi="Arial" w:cs="Arial"/>
          <w:color w:val="000000"/>
          <w:sz w:val="24"/>
          <w:szCs w:val="24"/>
          <w:shd w:val="clear" w:color="auto" w:fill="FFFFFF"/>
          <w:lang w:eastAsia="pt-BR"/>
        </w:rPr>
        <w:t>.</w:t>
      </w:r>
    </w:p>
    <w:p w:rsidR="00E60F90" w:rsidRDefault="006D12A6" w:rsidP="00302ABF">
      <w:pPr>
        <w:spacing w:after="200" w:line="276"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Com as novas diretrizes dos cursos de Educação Física estabelecidas na Resolução nº 6 de 18 de dezembro de 2018, estamos passando por um processo de reflexão a cerca de novas possibilidades para a formação acadêmica</w:t>
      </w:r>
      <w:r w:rsidR="00C25A15">
        <w:rPr>
          <w:rFonts w:ascii="Arial" w:eastAsia="Times New Roman" w:hAnsi="Arial" w:cs="Arial"/>
          <w:color w:val="000000"/>
          <w:sz w:val="24"/>
          <w:szCs w:val="24"/>
          <w:shd w:val="clear" w:color="auto" w:fill="FFFFFF"/>
          <w:lang w:eastAsia="pt-BR"/>
        </w:rPr>
        <w:t xml:space="preserve">. Para isso </w:t>
      </w:r>
      <w:r w:rsidR="009116C4">
        <w:rPr>
          <w:rFonts w:ascii="Arial" w:eastAsia="Times New Roman" w:hAnsi="Arial" w:cs="Arial"/>
          <w:color w:val="000000"/>
          <w:sz w:val="24"/>
          <w:szCs w:val="24"/>
          <w:shd w:val="clear" w:color="auto" w:fill="FFFFFF"/>
          <w:lang w:eastAsia="pt-BR"/>
        </w:rPr>
        <w:t xml:space="preserve">levaremos em consideração </w:t>
      </w:r>
      <w:r>
        <w:rPr>
          <w:rFonts w:ascii="Arial" w:eastAsia="Times New Roman" w:hAnsi="Arial" w:cs="Arial"/>
          <w:color w:val="000000"/>
          <w:sz w:val="24"/>
          <w:szCs w:val="24"/>
          <w:shd w:val="clear" w:color="auto" w:fill="FFFFFF"/>
          <w:lang w:eastAsia="pt-BR"/>
        </w:rPr>
        <w:t xml:space="preserve">as peculiaridades do contexto regional e as aspirações profissionais dos próprios acadêmicos. </w:t>
      </w:r>
    </w:p>
    <w:p w:rsidR="006D12A6" w:rsidRPr="003856B4" w:rsidRDefault="006D12A6" w:rsidP="00302ABF">
      <w:pPr>
        <w:spacing w:after="200" w:line="276"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Também há de se considerar </w:t>
      </w:r>
      <w:r w:rsidR="00E60F90">
        <w:rPr>
          <w:rFonts w:ascii="Arial" w:eastAsia="Times New Roman" w:hAnsi="Arial" w:cs="Arial"/>
          <w:color w:val="000000"/>
          <w:sz w:val="24"/>
          <w:szCs w:val="24"/>
          <w:shd w:val="clear" w:color="auto" w:fill="FFFFFF"/>
          <w:lang w:eastAsia="pt-BR"/>
        </w:rPr>
        <w:t>o nosso</w:t>
      </w:r>
      <w:r>
        <w:rPr>
          <w:rFonts w:ascii="Arial" w:eastAsia="Times New Roman" w:hAnsi="Arial" w:cs="Arial"/>
          <w:color w:val="000000"/>
          <w:sz w:val="24"/>
          <w:szCs w:val="24"/>
          <w:shd w:val="clear" w:color="auto" w:fill="FFFFFF"/>
          <w:lang w:eastAsia="pt-BR"/>
        </w:rPr>
        <w:t xml:space="preserve"> Plano de Desenvolvimento Institucional (</w:t>
      </w:r>
      <w:r w:rsidR="00175894">
        <w:rPr>
          <w:rFonts w:ascii="Arial" w:eastAsia="Times New Roman" w:hAnsi="Arial" w:cs="Arial"/>
          <w:color w:val="000000"/>
          <w:sz w:val="24"/>
          <w:szCs w:val="24"/>
          <w:shd w:val="clear" w:color="auto" w:fill="FFFFFF"/>
          <w:lang w:eastAsia="pt-BR"/>
        </w:rPr>
        <w:t>2019</w:t>
      </w:r>
      <w:r>
        <w:rPr>
          <w:rFonts w:ascii="Arial" w:eastAsia="Times New Roman" w:hAnsi="Arial" w:cs="Arial"/>
          <w:color w:val="000000"/>
          <w:sz w:val="24"/>
          <w:szCs w:val="24"/>
          <w:shd w:val="clear" w:color="auto" w:fill="FFFFFF"/>
          <w:lang w:eastAsia="pt-BR"/>
        </w:rPr>
        <w:t>-2023)</w:t>
      </w:r>
      <w:r w:rsidR="00E60F90">
        <w:rPr>
          <w:rFonts w:ascii="Arial" w:eastAsia="Times New Roman" w:hAnsi="Arial" w:cs="Arial"/>
          <w:color w:val="000000"/>
          <w:sz w:val="24"/>
          <w:szCs w:val="24"/>
          <w:shd w:val="clear" w:color="auto" w:fill="FFFFFF"/>
          <w:lang w:eastAsia="pt-BR"/>
        </w:rPr>
        <w:t xml:space="preserve">, que </w:t>
      </w:r>
      <w:r w:rsidR="009116C4">
        <w:rPr>
          <w:rFonts w:ascii="Arial" w:eastAsia="Times New Roman" w:hAnsi="Arial" w:cs="Arial"/>
          <w:color w:val="000000"/>
          <w:sz w:val="24"/>
          <w:szCs w:val="24"/>
          <w:shd w:val="clear" w:color="auto" w:fill="FFFFFF"/>
          <w:lang w:eastAsia="pt-BR"/>
        </w:rPr>
        <w:t>estabelece diversos</w:t>
      </w:r>
      <w:r w:rsidR="00E60F90">
        <w:rPr>
          <w:rFonts w:ascii="Arial" w:eastAsia="Times New Roman" w:hAnsi="Arial" w:cs="Arial"/>
          <w:color w:val="000000"/>
          <w:sz w:val="24"/>
          <w:szCs w:val="24"/>
          <w:shd w:val="clear" w:color="auto" w:fill="FFFFFF"/>
          <w:lang w:eastAsia="pt-BR"/>
        </w:rPr>
        <w:t xml:space="preserve"> objetivos para a melhoria e qualidade do ensino</w:t>
      </w:r>
      <w:r w:rsidR="009116C4">
        <w:rPr>
          <w:rFonts w:ascii="Arial" w:eastAsia="Times New Roman" w:hAnsi="Arial" w:cs="Arial"/>
          <w:color w:val="000000"/>
          <w:sz w:val="24"/>
          <w:szCs w:val="24"/>
          <w:shd w:val="clear" w:color="auto" w:fill="FFFFFF"/>
          <w:lang w:eastAsia="pt-BR"/>
        </w:rPr>
        <w:t xml:space="preserve">. Neste sentido, levamos em conta os objetivos traçados pelo PDI aliados à realidade do curso (no contexto local) e as diretrizes que o regulamentam os cursos de Educação Física (a nível geral), para elaborarmos o presente Plano de Ação. </w:t>
      </w:r>
    </w:p>
    <w:p w:rsidR="009116C4" w:rsidRDefault="009116C4">
      <w:pPr>
        <w:spacing w:after="200" w:line="240" w:lineRule="auto"/>
        <w:jc w:val="both"/>
        <w:rPr>
          <w:rFonts w:ascii="Arial" w:eastAsia="Times New Roman" w:hAnsi="Arial" w:cs="Arial"/>
          <w:b/>
          <w:bCs/>
          <w:color w:val="000000"/>
          <w:sz w:val="24"/>
          <w:szCs w:val="24"/>
          <w:shd w:val="clear" w:color="auto" w:fill="FFFFFF"/>
          <w:lang w:eastAsia="pt-BR"/>
        </w:rPr>
      </w:pPr>
    </w:p>
    <w:p w:rsidR="00051E64" w:rsidRDefault="00A51898">
      <w:pPr>
        <w:spacing w:after="20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2. Objetivo geral</w:t>
      </w:r>
    </w:p>
    <w:p w:rsidR="00051E64" w:rsidRDefault="00A51898">
      <w:pPr>
        <w:rPr>
          <w:rFonts w:ascii="Arial" w:hAnsi="Arial" w:cs="Arial"/>
          <w:sz w:val="24"/>
          <w:szCs w:val="24"/>
        </w:rPr>
      </w:pPr>
      <w:r>
        <w:rPr>
          <w:rFonts w:ascii="Arial" w:hAnsi="Arial" w:cs="Arial"/>
          <w:sz w:val="24"/>
          <w:szCs w:val="24"/>
        </w:rPr>
        <w:t>Melhor</w:t>
      </w:r>
      <w:r w:rsidR="00FA1A41">
        <w:rPr>
          <w:rFonts w:ascii="Arial" w:hAnsi="Arial" w:cs="Arial"/>
          <w:sz w:val="24"/>
          <w:szCs w:val="24"/>
        </w:rPr>
        <w:t>ar</w:t>
      </w:r>
      <w:r>
        <w:rPr>
          <w:rFonts w:ascii="Arial" w:hAnsi="Arial" w:cs="Arial"/>
          <w:sz w:val="24"/>
          <w:szCs w:val="24"/>
        </w:rPr>
        <w:t xml:space="preserve"> </w:t>
      </w:r>
      <w:r w:rsidR="00FA1A41">
        <w:rPr>
          <w:rFonts w:ascii="Arial" w:hAnsi="Arial" w:cs="Arial"/>
          <w:sz w:val="24"/>
          <w:szCs w:val="24"/>
        </w:rPr>
        <w:t>a</w:t>
      </w:r>
      <w:r>
        <w:rPr>
          <w:rFonts w:ascii="Arial" w:hAnsi="Arial" w:cs="Arial"/>
          <w:sz w:val="24"/>
          <w:szCs w:val="24"/>
        </w:rPr>
        <w:t xml:space="preserve"> qualidade de ensino do curso de Licenciatura em Educação Física do Campus Limoeiro do Norte.</w:t>
      </w:r>
    </w:p>
    <w:p w:rsidR="00051E64" w:rsidRDefault="00051E64">
      <w:pPr>
        <w:spacing w:after="200" w:line="240" w:lineRule="auto"/>
        <w:jc w:val="both"/>
        <w:rPr>
          <w:rFonts w:ascii="Arial" w:eastAsia="Times New Roman" w:hAnsi="Arial" w:cs="Arial"/>
          <w:b/>
          <w:bCs/>
          <w:color w:val="000000"/>
          <w:sz w:val="24"/>
          <w:szCs w:val="24"/>
          <w:shd w:val="clear" w:color="auto" w:fill="FFFFFF"/>
          <w:lang w:eastAsia="pt-BR"/>
        </w:rPr>
      </w:pPr>
    </w:p>
    <w:p w:rsidR="00051E64" w:rsidRDefault="00A51898">
      <w:pPr>
        <w:spacing w:after="200" w:line="240" w:lineRule="auto"/>
        <w:jc w:val="both"/>
        <w:rPr>
          <w:rFonts w:ascii="Arial" w:eastAsia="Times New Roman" w:hAnsi="Arial" w:cs="Arial"/>
          <w:b/>
          <w:bCs/>
          <w:color w:val="000000"/>
          <w:sz w:val="24"/>
          <w:szCs w:val="24"/>
          <w:shd w:val="clear" w:color="auto" w:fill="FFFFFF"/>
          <w:lang w:eastAsia="pt-BR"/>
        </w:rPr>
      </w:pPr>
      <w:r>
        <w:rPr>
          <w:rFonts w:ascii="Arial" w:eastAsia="Times New Roman" w:hAnsi="Arial" w:cs="Arial"/>
          <w:b/>
          <w:bCs/>
          <w:color w:val="000000"/>
          <w:sz w:val="24"/>
          <w:szCs w:val="24"/>
          <w:shd w:val="clear" w:color="auto" w:fill="FFFFFF"/>
          <w:lang w:eastAsia="pt-BR"/>
        </w:rPr>
        <w:t>3.Objetivos específicos</w:t>
      </w:r>
    </w:p>
    <w:p w:rsidR="00051E64" w:rsidRDefault="004751FF">
      <w:pPr>
        <w:spacing w:after="200" w:line="24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Diminuir o</w:t>
      </w:r>
      <w:r w:rsidR="00A51898">
        <w:rPr>
          <w:rFonts w:ascii="Arial" w:eastAsia="Times New Roman" w:hAnsi="Arial" w:cs="Arial"/>
          <w:color w:val="000000"/>
          <w:sz w:val="24"/>
          <w:szCs w:val="24"/>
          <w:shd w:val="clear" w:color="auto" w:fill="FFFFFF"/>
          <w:lang w:eastAsia="pt-BR"/>
        </w:rPr>
        <w:t xml:space="preserve"> índice de reprovação</w:t>
      </w:r>
      <w:r w:rsidR="00F55356">
        <w:rPr>
          <w:rFonts w:ascii="Arial" w:eastAsia="Times New Roman" w:hAnsi="Arial" w:cs="Arial"/>
          <w:color w:val="000000"/>
          <w:sz w:val="24"/>
          <w:szCs w:val="24"/>
          <w:shd w:val="clear" w:color="auto" w:fill="FFFFFF"/>
          <w:lang w:eastAsia="pt-BR"/>
        </w:rPr>
        <w:t xml:space="preserve"> e evasão</w:t>
      </w:r>
      <w:r w:rsidR="00A51898">
        <w:rPr>
          <w:rFonts w:ascii="Arial" w:eastAsia="Times New Roman" w:hAnsi="Arial" w:cs="Arial"/>
          <w:color w:val="000000"/>
          <w:sz w:val="24"/>
          <w:szCs w:val="24"/>
          <w:shd w:val="clear" w:color="auto" w:fill="FFFFFF"/>
          <w:lang w:eastAsia="pt-BR"/>
        </w:rPr>
        <w:t>;</w:t>
      </w:r>
    </w:p>
    <w:p w:rsidR="00051E64" w:rsidRDefault="00F55356">
      <w:pPr>
        <w:spacing w:after="200" w:line="24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Realizar eventos científicos</w:t>
      </w:r>
      <w:r w:rsidR="00E258B5">
        <w:rPr>
          <w:rFonts w:ascii="Arial" w:eastAsia="Times New Roman" w:hAnsi="Arial" w:cs="Arial"/>
          <w:color w:val="000000"/>
          <w:sz w:val="24"/>
          <w:szCs w:val="24"/>
          <w:shd w:val="clear" w:color="auto" w:fill="FFFFFF"/>
          <w:lang w:eastAsia="pt-BR"/>
        </w:rPr>
        <w:t xml:space="preserve"> e de formação continuada</w:t>
      </w:r>
      <w:r w:rsidR="00A51898">
        <w:rPr>
          <w:rFonts w:ascii="Arial" w:eastAsia="Times New Roman" w:hAnsi="Arial" w:cs="Arial"/>
          <w:color w:val="000000"/>
          <w:sz w:val="24"/>
          <w:szCs w:val="24"/>
          <w:shd w:val="clear" w:color="auto" w:fill="FFFFFF"/>
          <w:lang w:eastAsia="pt-BR"/>
        </w:rPr>
        <w:t>;</w:t>
      </w:r>
    </w:p>
    <w:p w:rsidR="00051E64" w:rsidRDefault="00A51898">
      <w:pPr>
        <w:spacing w:after="20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shd w:val="clear" w:color="auto" w:fill="FFFFFF"/>
          <w:lang w:eastAsia="pt-BR"/>
        </w:rPr>
        <w:t>Buscar melhorias para a convivência e habitação do Centro de referência Cidade Alta;</w:t>
      </w:r>
    </w:p>
    <w:p w:rsidR="00051E64" w:rsidRDefault="00A51898">
      <w:pPr>
        <w:spacing w:after="200" w:line="24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Contribuir com ações voltadas para PPE dos alunos do Campus Limoeiro do Norte;</w:t>
      </w:r>
    </w:p>
    <w:p w:rsidR="00D47622" w:rsidRDefault="00D47622">
      <w:pPr>
        <w:spacing w:after="200" w:line="24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Manter a excelente avaliação do curso no ENADE;</w:t>
      </w:r>
    </w:p>
    <w:p w:rsidR="00051E64" w:rsidRDefault="00A51898">
      <w:pPr>
        <w:spacing w:after="20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shd w:val="clear" w:color="auto" w:fill="FFFFFF"/>
          <w:lang w:eastAsia="pt-BR"/>
        </w:rPr>
        <w:t>Incentivar a autonomia, organização e representação estudantil;</w:t>
      </w:r>
    </w:p>
    <w:p w:rsidR="00051E64" w:rsidRDefault="00012809">
      <w:pPr>
        <w:spacing w:after="200" w:line="24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lastRenderedPageBreak/>
        <w:t>Ofertar cursos de formação continuada aos</w:t>
      </w:r>
      <w:r w:rsidR="00A51898">
        <w:rPr>
          <w:rFonts w:ascii="Arial" w:eastAsia="Times New Roman" w:hAnsi="Arial" w:cs="Arial"/>
          <w:color w:val="000000"/>
          <w:sz w:val="24"/>
          <w:szCs w:val="24"/>
          <w:shd w:val="clear" w:color="auto" w:fill="FFFFFF"/>
          <w:lang w:eastAsia="pt-BR"/>
        </w:rPr>
        <w:t xml:space="preserve"> egressos do Curso de Licenciatura em Educação Física</w:t>
      </w:r>
      <w:r w:rsidR="00F55356">
        <w:rPr>
          <w:rFonts w:ascii="Arial" w:eastAsia="Times New Roman" w:hAnsi="Arial" w:cs="Arial"/>
          <w:color w:val="000000"/>
          <w:sz w:val="24"/>
          <w:szCs w:val="24"/>
          <w:shd w:val="clear" w:color="auto" w:fill="FFFFFF"/>
          <w:lang w:eastAsia="pt-BR"/>
        </w:rPr>
        <w:t>;</w:t>
      </w:r>
    </w:p>
    <w:p w:rsidR="00F55356" w:rsidRPr="00E46F97" w:rsidRDefault="00F55356">
      <w:pPr>
        <w:spacing w:after="200" w:line="240" w:lineRule="auto"/>
        <w:jc w:val="both"/>
        <w:rPr>
          <w:rFonts w:ascii="Arial" w:eastAsia="Times New Roman" w:hAnsi="Arial" w:cs="Arial"/>
          <w:sz w:val="24"/>
          <w:szCs w:val="24"/>
          <w:lang w:eastAsia="pt-BR"/>
        </w:rPr>
      </w:pPr>
      <w:r w:rsidRPr="00E46F97">
        <w:rPr>
          <w:rFonts w:ascii="Arial" w:eastAsia="Times New Roman" w:hAnsi="Arial" w:cs="Arial"/>
          <w:sz w:val="24"/>
          <w:szCs w:val="24"/>
          <w:lang w:eastAsia="pt-BR"/>
        </w:rPr>
        <w:t>Refletir</w:t>
      </w:r>
      <w:r w:rsidR="008D234C" w:rsidRPr="00E46F97">
        <w:rPr>
          <w:rFonts w:ascii="Arial" w:eastAsia="Times New Roman" w:hAnsi="Arial" w:cs="Arial"/>
          <w:sz w:val="24"/>
          <w:szCs w:val="24"/>
          <w:lang w:eastAsia="pt-BR"/>
        </w:rPr>
        <w:t>,</w:t>
      </w:r>
      <w:r w:rsidRPr="00E46F97">
        <w:rPr>
          <w:rFonts w:ascii="Arial" w:eastAsia="Times New Roman" w:hAnsi="Arial" w:cs="Arial"/>
          <w:sz w:val="24"/>
          <w:szCs w:val="24"/>
          <w:lang w:eastAsia="pt-BR"/>
        </w:rPr>
        <w:t xml:space="preserve"> discutir </w:t>
      </w:r>
      <w:r w:rsidR="008D234C" w:rsidRPr="00E46F97">
        <w:rPr>
          <w:rFonts w:ascii="Arial" w:eastAsia="Times New Roman" w:hAnsi="Arial" w:cs="Arial"/>
          <w:sz w:val="24"/>
          <w:szCs w:val="24"/>
          <w:lang w:eastAsia="pt-BR"/>
        </w:rPr>
        <w:t xml:space="preserve">e definir posicionamentos sobre </w:t>
      </w:r>
      <w:r w:rsidRPr="00E46F97">
        <w:rPr>
          <w:rFonts w:ascii="Arial" w:eastAsia="Times New Roman" w:hAnsi="Arial" w:cs="Arial"/>
          <w:sz w:val="24"/>
          <w:szCs w:val="24"/>
          <w:lang w:eastAsia="pt-BR"/>
        </w:rPr>
        <w:t xml:space="preserve">o currículo do curso diante das </w:t>
      </w:r>
      <w:r w:rsidR="008D234C" w:rsidRPr="00E46F97">
        <w:rPr>
          <w:rFonts w:ascii="Arial" w:eastAsia="Times New Roman" w:hAnsi="Arial" w:cs="Arial"/>
          <w:sz w:val="24"/>
          <w:szCs w:val="24"/>
          <w:lang w:eastAsia="pt-BR"/>
        </w:rPr>
        <w:t>diretrizes estabelecidas pela Resolução nº 6 de 18 de dezembro de 2018.</w:t>
      </w:r>
    </w:p>
    <w:p w:rsidR="00051E64" w:rsidRDefault="00051E64">
      <w:pPr>
        <w:spacing w:after="200" w:line="240" w:lineRule="auto"/>
        <w:jc w:val="both"/>
        <w:rPr>
          <w:rFonts w:ascii="Arial" w:eastAsia="Times New Roman" w:hAnsi="Arial" w:cs="Arial"/>
          <w:color w:val="000000"/>
          <w:sz w:val="24"/>
          <w:szCs w:val="24"/>
          <w:shd w:val="clear" w:color="auto" w:fill="FFFFFF"/>
          <w:lang w:eastAsia="pt-BR"/>
        </w:rPr>
      </w:pPr>
    </w:p>
    <w:p w:rsidR="00051E64" w:rsidRDefault="00A51898">
      <w:pPr>
        <w:spacing w:after="20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4. Cronograma de execução</w:t>
      </w:r>
    </w:p>
    <w:p w:rsidR="00051E64" w:rsidRDefault="00A51898">
      <w:pPr>
        <w:spacing w:after="200" w:line="24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Pretende-se com o presente Plano de Ação:</w:t>
      </w:r>
    </w:p>
    <w:p w:rsidR="00051E64" w:rsidRDefault="00051E64">
      <w:pPr>
        <w:spacing w:after="200" w:line="240" w:lineRule="auto"/>
        <w:jc w:val="both"/>
        <w:rPr>
          <w:rFonts w:ascii="Times New Roman" w:eastAsia="Times New Roman" w:hAnsi="Times New Roman" w:cs="Times New Roman"/>
          <w:sz w:val="24"/>
          <w:szCs w:val="24"/>
          <w:lang w:eastAsia="pt-BR"/>
        </w:rPr>
      </w:pPr>
    </w:p>
    <w:p w:rsidR="00051E64" w:rsidRDefault="00A51898">
      <w:pPr>
        <w:pStyle w:val="PargrafodaLista1"/>
        <w:numPr>
          <w:ilvl w:val="0"/>
          <w:numId w:val="2"/>
        </w:numPr>
        <w:spacing w:after="20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Ações relacionadas a organização administrativa</w:t>
      </w:r>
    </w:p>
    <w:tbl>
      <w:tblPr>
        <w:tblW w:w="8484" w:type="dxa"/>
        <w:tblLayout w:type="fixed"/>
        <w:tblCellMar>
          <w:top w:w="15" w:type="dxa"/>
          <w:left w:w="15" w:type="dxa"/>
          <w:bottom w:w="15" w:type="dxa"/>
          <w:right w:w="15" w:type="dxa"/>
        </w:tblCellMar>
        <w:tblLook w:val="04A0" w:firstRow="1" w:lastRow="0" w:firstColumn="1" w:lastColumn="0" w:noHBand="0" w:noVBand="1"/>
      </w:tblPr>
      <w:tblGrid>
        <w:gridCol w:w="4214"/>
        <w:gridCol w:w="1644"/>
        <w:gridCol w:w="2626"/>
      </w:tblGrid>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Ação</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Período</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Indicador de desempenho</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b/>
                <w:bCs/>
                <w:color w:val="000000"/>
                <w:sz w:val="24"/>
                <w:szCs w:val="24"/>
                <w:lang w:eastAsia="pt-BR"/>
              </w:rPr>
            </w:pPr>
            <w:r>
              <w:rPr>
                <w:rFonts w:ascii="Arial" w:eastAsia="Times New Roman" w:hAnsi="Arial" w:cs="Arial"/>
                <w:color w:val="000000"/>
                <w:sz w:val="24"/>
                <w:szCs w:val="24"/>
                <w:lang w:eastAsia="pt-BR"/>
              </w:rPr>
              <w:t>Acompanhamento, encaminhamento e finalizações de processos via SEI;</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b/>
                <w:bCs/>
                <w:color w:val="000000"/>
                <w:sz w:val="24"/>
                <w:szCs w:val="24"/>
                <w:lang w:eastAsia="pt-BR"/>
              </w:rPr>
            </w:pPr>
            <w:r>
              <w:rPr>
                <w:rFonts w:ascii="Arial" w:eastAsia="Times New Roman" w:hAnsi="Arial" w:cs="Arial"/>
                <w:color w:val="000000"/>
                <w:sz w:val="24"/>
                <w:szCs w:val="24"/>
                <w:lang w:eastAsia="pt-BR"/>
              </w:rPr>
              <w:t xml:space="preserve">Janeiro a </w:t>
            </w:r>
            <w:r w:rsidR="00E46F97">
              <w:rPr>
                <w:rFonts w:ascii="Arial" w:eastAsia="Times New Roman" w:hAnsi="Arial" w:cs="Arial"/>
                <w:color w:val="000000"/>
                <w:sz w:val="24"/>
                <w:szCs w:val="24"/>
                <w:lang w:eastAsia="pt-BR"/>
              </w:rPr>
              <w:t>dezembro</w:t>
            </w:r>
            <w:r>
              <w:rPr>
                <w:rFonts w:ascii="Arial" w:eastAsia="Times New Roman" w:hAnsi="Arial" w:cs="Arial"/>
                <w:color w:val="000000"/>
                <w:sz w:val="24"/>
                <w:szCs w:val="24"/>
                <w:lang w:eastAsia="pt-BR"/>
              </w:rPr>
              <w:t xml:space="preserve"> de </w:t>
            </w:r>
            <w:r w:rsidR="00175894">
              <w:rPr>
                <w:rFonts w:ascii="Arial" w:eastAsia="Times New Roman" w:hAnsi="Arial" w:cs="Arial"/>
                <w:color w:val="000000"/>
                <w:sz w:val="24"/>
                <w:szCs w:val="24"/>
                <w:lang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b/>
                <w:bCs/>
                <w:color w:val="000000"/>
                <w:sz w:val="24"/>
                <w:szCs w:val="24"/>
                <w:lang w:eastAsia="pt-BR"/>
              </w:rPr>
            </w:pPr>
            <w:r>
              <w:rPr>
                <w:rFonts w:ascii="Arial" w:eastAsia="Times New Roman" w:hAnsi="Arial" w:cs="Arial"/>
                <w:color w:val="000000"/>
                <w:sz w:val="24"/>
                <w:szCs w:val="24"/>
                <w:lang w:eastAsia="pt-BR"/>
              </w:rPr>
              <w:t>Encaminhamentos concluídos.</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Identificação, intervenção e redução dos números de alunos com carga horária complementar pendente;</w:t>
            </w:r>
          </w:p>
          <w:p w:rsidR="00051E64" w:rsidRDefault="00051E64">
            <w:pPr>
              <w:spacing w:after="0" w:line="240" w:lineRule="auto"/>
              <w:rPr>
                <w:rFonts w:ascii="Arial" w:eastAsia="Times New Roman" w:hAnsi="Arial" w:cs="Arial"/>
                <w:color w:val="000000"/>
                <w:sz w:val="24"/>
                <w:szCs w:val="24"/>
                <w:lang w:eastAsia="pt-B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Abril a </w:t>
            </w:r>
            <w:r w:rsidR="00E46F97">
              <w:rPr>
                <w:rFonts w:ascii="Arial" w:eastAsia="Times New Roman" w:hAnsi="Arial" w:cs="Arial"/>
                <w:color w:val="000000"/>
                <w:sz w:val="24"/>
                <w:szCs w:val="24"/>
                <w:lang w:eastAsia="pt-BR"/>
              </w:rPr>
              <w:t>dezembro</w:t>
            </w:r>
            <w:r>
              <w:rPr>
                <w:rFonts w:ascii="Arial" w:eastAsia="Times New Roman" w:hAnsi="Arial" w:cs="Arial"/>
                <w:color w:val="000000"/>
                <w:sz w:val="24"/>
                <w:szCs w:val="24"/>
                <w:lang w:eastAsia="pt-BR"/>
              </w:rPr>
              <w:t xml:space="preserve"> de </w:t>
            </w:r>
            <w:r w:rsidR="00175894">
              <w:rPr>
                <w:rFonts w:ascii="Arial" w:eastAsia="Times New Roman" w:hAnsi="Arial" w:cs="Arial"/>
                <w:color w:val="000000"/>
                <w:sz w:val="24"/>
                <w:szCs w:val="24"/>
                <w:lang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Relatório Q-Acadêmico</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F55356">
            <w:pPr>
              <w:spacing w:after="200" w:line="240" w:lineRule="auto"/>
              <w:jc w:val="center"/>
              <w:rPr>
                <w:rFonts w:ascii="Times New Roman" w:eastAsia="Times New Roman" w:hAnsi="Times New Roman" w:cs="Times New Roman"/>
                <w:sz w:val="24"/>
                <w:szCs w:val="24"/>
                <w:lang w:eastAsia="pt-BR"/>
              </w:rPr>
            </w:pPr>
            <w:proofErr w:type="spellStart"/>
            <w:r w:rsidRPr="00F55356">
              <w:rPr>
                <w:rFonts w:ascii="Arial" w:eastAsia="Times New Roman" w:hAnsi="Arial" w:cs="Arial"/>
                <w:color w:val="000000"/>
                <w:sz w:val="24"/>
                <w:szCs w:val="24"/>
                <w:lang w:eastAsia="pt-BR"/>
              </w:rPr>
              <w:t>Recapitação</w:t>
            </w:r>
            <w:proofErr w:type="spellEnd"/>
            <w:r w:rsidRPr="00F55356">
              <w:rPr>
                <w:rFonts w:ascii="Arial" w:eastAsia="Times New Roman" w:hAnsi="Arial" w:cs="Arial"/>
                <w:color w:val="000000"/>
                <w:sz w:val="24"/>
                <w:szCs w:val="24"/>
                <w:lang w:eastAsia="pt-BR"/>
              </w:rPr>
              <w:t xml:space="preserve"> de alunos com pendências na finalização do curso</w:t>
            </w:r>
            <w:r w:rsidR="00A51898">
              <w:rPr>
                <w:rFonts w:ascii="Arial" w:eastAsia="Times New Roman" w:hAnsi="Arial" w:cs="Arial"/>
                <w:color w:val="000000"/>
                <w:sz w:val="24"/>
                <w:szCs w:val="24"/>
                <w:lang w:eastAsia="pt-BR"/>
              </w:rPr>
              <w:t>;</w:t>
            </w:r>
          </w:p>
          <w:p w:rsidR="00051E64" w:rsidRDefault="00051E64">
            <w:pPr>
              <w:spacing w:after="0" w:line="240" w:lineRule="auto"/>
              <w:rPr>
                <w:rFonts w:ascii="Arial" w:eastAsia="Times New Roman" w:hAnsi="Arial" w:cs="Arial"/>
                <w:color w:val="000000"/>
                <w:sz w:val="24"/>
                <w:szCs w:val="24"/>
                <w:lang w:eastAsia="pt-B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Janeiro a </w:t>
            </w:r>
            <w:r w:rsidR="00E46F97">
              <w:rPr>
                <w:rFonts w:ascii="Arial" w:eastAsia="Times New Roman" w:hAnsi="Arial" w:cs="Arial"/>
                <w:color w:val="000000"/>
                <w:sz w:val="24"/>
                <w:szCs w:val="24"/>
                <w:lang w:eastAsia="pt-BR"/>
              </w:rPr>
              <w:t>dezembro</w:t>
            </w:r>
            <w:r>
              <w:rPr>
                <w:rFonts w:ascii="Arial" w:eastAsia="Times New Roman" w:hAnsi="Arial" w:cs="Arial"/>
                <w:color w:val="000000"/>
                <w:sz w:val="24"/>
                <w:szCs w:val="24"/>
                <w:lang w:eastAsia="pt-BR"/>
              </w:rPr>
              <w:t xml:space="preserve"> de </w:t>
            </w:r>
            <w:r w:rsidR="00175894">
              <w:rPr>
                <w:rFonts w:ascii="Arial" w:eastAsia="Times New Roman" w:hAnsi="Arial" w:cs="Arial"/>
                <w:color w:val="000000"/>
                <w:sz w:val="24"/>
                <w:szCs w:val="24"/>
                <w:lang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Relatórios do Q-Acadêmico.</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Realizar reuniões de colegiado conforme demanda;</w:t>
            </w:r>
          </w:p>
          <w:p w:rsidR="00051E64" w:rsidRDefault="00051E64">
            <w:pPr>
              <w:spacing w:after="0" w:line="240" w:lineRule="auto"/>
              <w:rPr>
                <w:rFonts w:ascii="Arial" w:eastAsia="Times New Roman" w:hAnsi="Arial" w:cs="Arial"/>
                <w:color w:val="000000"/>
                <w:sz w:val="24"/>
                <w:szCs w:val="24"/>
                <w:lang w:eastAsia="pt-B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Fevereiro a Dezembro</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Ata</w:t>
            </w:r>
            <w:r w:rsidR="00F55356">
              <w:rPr>
                <w:rFonts w:ascii="Arial" w:eastAsia="Times New Roman" w:hAnsi="Arial" w:cs="Arial"/>
                <w:color w:val="000000"/>
                <w:sz w:val="24"/>
                <w:szCs w:val="24"/>
                <w:lang w:eastAsia="pt-BR"/>
              </w:rPr>
              <w:t>s de reuniões</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Realizar reuniões de NDE</w:t>
            </w:r>
            <w:r w:rsidRPr="003856B4">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conforme demanda;</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Abril a </w:t>
            </w:r>
            <w:r w:rsidR="00E46F97">
              <w:rPr>
                <w:rFonts w:ascii="Arial" w:eastAsia="Times New Roman" w:hAnsi="Arial" w:cs="Arial"/>
                <w:color w:val="000000"/>
                <w:sz w:val="24"/>
                <w:szCs w:val="24"/>
                <w:lang w:eastAsia="pt-BR"/>
              </w:rPr>
              <w:t>dezembro</w:t>
            </w:r>
            <w:r>
              <w:rPr>
                <w:rFonts w:ascii="Arial" w:eastAsia="Times New Roman" w:hAnsi="Arial" w:cs="Arial"/>
                <w:color w:val="000000"/>
                <w:sz w:val="24"/>
                <w:szCs w:val="24"/>
                <w:lang w:eastAsia="pt-BR"/>
              </w:rPr>
              <w:t xml:space="preserve"> de </w:t>
            </w:r>
            <w:r w:rsidR="00175894">
              <w:rPr>
                <w:rFonts w:ascii="Arial" w:eastAsia="Times New Roman" w:hAnsi="Arial" w:cs="Arial"/>
                <w:color w:val="000000"/>
                <w:sz w:val="24"/>
                <w:szCs w:val="24"/>
                <w:lang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A51898">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Ata</w:t>
            </w:r>
            <w:r w:rsidR="00F55356">
              <w:rPr>
                <w:rFonts w:ascii="Arial" w:eastAsia="Times New Roman" w:hAnsi="Arial" w:cs="Arial"/>
                <w:color w:val="000000"/>
                <w:sz w:val="24"/>
                <w:szCs w:val="24"/>
                <w:lang w:eastAsia="pt-BR"/>
              </w:rPr>
              <w:t>s</w:t>
            </w:r>
            <w:r>
              <w:rPr>
                <w:rFonts w:ascii="Arial" w:eastAsia="Times New Roman" w:hAnsi="Arial" w:cs="Arial"/>
                <w:color w:val="000000"/>
                <w:sz w:val="24"/>
                <w:szCs w:val="24"/>
                <w:lang w:eastAsia="pt-BR"/>
              </w:rPr>
              <w:t xml:space="preserve"> </w:t>
            </w:r>
            <w:r w:rsidR="00F55356">
              <w:rPr>
                <w:rFonts w:ascii="Arial" w:eastAsia="Times New Roman" w:hAnsi="Arial" w:cs="Arial"/>
                <w:color w:val="000000"/>
                <w:sz w:val="24"/>
                <w:szCs w:val="24"/>
                <w:lang w:eastAsia="pt-BR"/>
              </w:rPr>
              <w:t>de reuniões</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4751FF">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Reuniões para discutir e tomar decisões a cerca das diretrizes da Resolução nº 6 de 18 de dezembro de 2018</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val="en-US" w:eastAsia="pt-BR"/>
              </w:rPr>
            </w:pPr>
            <w:proofErr w:type="spellStart"/>
            <w:r>
              <w:rPr>
                <w:rFonts w:ascii="Arial" w:eastAsia="Times New Roman" w:hAnsi="Arial" w:cs="Arial"/>
                <w:color w:val="000000"/>
                <w:sz w:val="24"/>
                <w:szCs w:val="24"/>
                <w:lang w:val="en-US" w:eastAsia="pt-BR"/>
              </w:rPr>
              <w:t>Fevereiro</w:t>
            </w:r>
            <w:proofErr w:type="spellEnd"/>
            <w:r>
              <w:rPr>
                <w:rFonts w:ascii="Arial" w:eastAsia="Times New Roman" w:hAnsi="Arial" w:cs="Arial"/>
                <w:color w:val="000000"/>
                <w:sz w:val="24"/>
                <w:szCs w:val="24"/>
                <w:lang w:val="en-US" w:eastAsia="pt-BR"/>
              </w:rPr>
              <w:t xml:space="preserve"> a </w:t>
            </w:r>
            <w:proofErr w:type="spellStart"/>
            <w:r>
              <w:rPr>
                <w:rFonts w:ascii="Arial" w:eastAsia="Times New Roman" w:hAnsi="Arial" w:cs="Arial"/>
                <w:color w:val="000000"/>
                <w:sz w:val="24"/>
                <w:szCs w:val="24"/>
                <w:lang w:val="en-US" w:eastAsia="pt-BR"/>
              </w:rPr>
              <w:t>dezembro</w:t>
            </w:r>
            <w:proofErr w:type="spellEnd"/>
            <w:r>
              <w:rPr>
                <w:rFonts w:ascii="Arial" w:eastAsia="Times New Roman" w:hAnsi="Arial" w:cs="Arial"/>
                <w:color w:val="000000"/>
                <w:sz w:val="24"/>
                <w:szCs w:val="24"/>
                <w:lang w:val="en-US" w:eastAsia="pt-BR"/>
              </w:rPr>
              <w:t xml:space="preserve"> de 2</w:t>
            </w:r>
            <w:r w:rsidR="006631A4">
              <w:rPr>
                <w:rFonts w:ascii="Arial" w:eastAsia="Times New Roman" w:hAnsi="Arial" w:cs="Arial"/>
                <w:color w:val="000000"/>
                <w:sz w:val="24"/>
                <w:szCs w:val="24"/>
                <w:lang w:val="en-US" w:eastAsia="pt-BR"/>
              </w:rPr>
              <w:t>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E46F97" w:rsidRDefault="00F55356" w:rsidP="00E46F97">
            <w:pPr>
              <w:spacing w:after="0" w:line="240" w:lineRule="auto"/>
              <w:jc w:val="center"/>
              <w:rPr>
                <w:rFonts w:ascii="Arial" w:eastAsia="Times New Roman" w:hAnsi="Arial" w:cs="Arial"/>
                <w:color w:val="000000"/>
                <w:sz w:val="24"/>
                <w:szCs w:val="24"/>
                <w:lang w:eastAsia="pt-BR"/>
              </w:rPr>
            </w:pPr>
            <w:r w:rsidRPr="00E46F97">
              <w:rPr>
                <w:rFonts w:ascii="Arial" w:eastAsia="Times New Roman" w:hAnsi="Arial" w:cs="Arial"/>
                <w:color w:val="000000"/>
                <w:sz w:val="24"/>
                <w:szCs w:val="24"/>
                <w:lang w:eastAsia="pt-BR"/>
              </w:rPr>
              <w:t>Atas de reuniões e p</w:t>
            </w:r>
            <w:r>
              <w:rPr>
                <w:rFonts w:ascii="Arial" w:eastAsia="Times New Roman" w:hAnsi="Arial" w:cs="Arial"/>
                <w:color w:val="000000"/>
                <w:sz w:val="24"/>
                <w:szCs w:val="24"/>
                <w:lang w:eastAsia="pt-BR"/>
              </w:rPr>
              <w:t>ortaria</w:t>
            </w:r>
          </w:p>
        </w:tc>
      </w:tr>
    </w:tbl>
    <w:p w:rsidR="00051E64" w:rsidRDefault="00051E64">
      <w:pPr>
        <w:pStyle w:val="PargrafodaLista1"/>
        <w:spacing w:after="200" w:line="240" w:lineRule="auto"/>
        <w:ind w:left="360"/>
        <w:jc w:val="both"/>
        <w:rPr>
          <w:rFonts w:ascii="Arial" w:eastAsia="Times New Roman" w:hAnsi="Arial" w:cs="Arial"/>
          <w:sz w:val="24"/>
          <w:szCs w:val="24"/>
          <w:lang w:eastAsia="pt-BR"/>
        </w:rPr>
      </w:pPr>
    </w:p>
    <w:p w:rsidR="00E258B5" w:rsidRDefault="00E258B5">
      <w:pPr>
        <w:pStyle w:val="PargrafodaLista1"/>
        <w:spacing w:after="200" w:line="240" w:lineRule="auto"/>
        <w:ind w:left="360"/>
        <w:jc w:val="both"/>
        <w:rPr>
          <w:rFonts w:ascii="Arial" w:eastAsia="Times New Roman" w:hAnsi="Arial" w:cs="Arial"/>
          <w:sz w:val="24"/>
          <w:szCs w:val="24"/>
          <w:lang w:eastAsia="pt-BR"/>
        </w:rPr>
      </w:pPr>
    </w:p>
    <w:p w:rsidR="00051E64" w:rsidRDefault="00A51898">
      <w:pPr>
        <w:pStyle w:val="PargrafodaLista1"/>
        <w:numPr>
          <w:ilvl w:val="0"/>
          <w:numId w:val="2"/>
        </w:numPr>
        <w:spacing w:after="20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Ações relacionadas à formação</w:t>
      </w:r>
    </w:p>
    <w:tbl>
      <w:tblPr>
        <w:tblW w:w="8484" w:type="dxa"/>
        <w:tblLayout w:type="fixed"/>
        <w:tblCellMar>
          <w:top w:w="15" w:type="dxa"/>
          <w:left w:w="15" w:type="dxa"/>
          <w:bottom w:w="15" w:type="dxa"/>
          <w:right w:w="15" w:type="dxa"/>
        </w:tblCellMar>
        <w:tblLook w:val="04A0" w:firstRow="1" w:lastRow="0" w:firstColumn="1" w:lastColumn="0" w:noHBand="0" w:noVBand="1"/>
      </w:tblPr>
      <w:tblGrid>
        <w:gridCol w:w="4214"/>
        <w:gridCol w:w="1644"/>
        <w:gridCol w:w="2626"/>
      </w:tblGrid>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lastRenderedPageBreak/>
              <w:t>Ação</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Período</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Indicador de desempenho</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A51898">
            <w:pPr>
              <w:spacing w:after="200" w:line="240" w:lineRule="auto"/>
              <w:jc w:val="center"/>
              <w:rPr>
                <w:rFonts w:ascii="Arial" w:eastAsia="Times New Roman" w:hAnsi="Arial" w:cs="Arial"/>
                <w:color w:val="000000"/>
                <w:sz w:val="24"/>
                <w:szCs w:val="24"/>
                <w:lang w:eastAsia="pt-BR"/>
              </w:rPr>
            </w:pPr>
            <w:r w:rsidRPr="003856B4">
              <w:rPr>
                <w:rFonts w:ascii="Arial" w:eastAsia="Times New Roman" w:hAnsi="Arial" w:cs="Arial"/>
                <w:color w:val="000000"/>
                <w:sz w:val="24"/>
                <w:szCs w:val="24"/>
                <w:lang w:eastAsia="pt-BR"/>
              </w:rPr>
              <w:t xml:space="preserve">Incentivar a participação em eventos promovidos pelo </w:t>
            </w:r>
            <w:proofErr w:type="spellStart"/>
            <w:r w:rsidRPr="003856B4">
              <w:rPr>
                <w:rFonts w:ascii="Arial" w:eastAsia="Times New Roman" w:hAnsi="Arial" w:cs="Arial"/>
                <w:color w:val="000000"/>
                <w:sz w:val="24"/>
                <w:szCs w:val="24"/>
                <w:lang w:eastAsia="pt-BR"/>
              </w:rPr>
              <w:t>Neabi</w:t>
            </w:r>
            <w:proofErr w:type="spellEnd"/>
            <w:r w:rsidRPr="003856B4">
              <w:rPr>
                <w:rFonts w:ascii="Arial" w:eastAsia="Times New Roman" w:hAnsi="Arial" w:cs="Arial"/>
                <w:color w:val="000000"/>
                <w:sz w:val="24"/>
                <w:szCs w:val="24"/>
                <w:lang w:eastAsia="pt-BR"/>
              </w:rPr>
              <w:t xml:space="preserve"> e </w:t>
            </w:r>
            <w:proofErr w:type="spellStart"/>
            <w:r w:rsidRPr="003856B4">
              <w:rPr>
                <w:rFonts w:ascii="Arial" w:eastAsia="Times New Roman" w:hAnsi="Arial" w:cs="Arial"/>
                <w:color w:val="000000"/>
                <w:sz w:val="24"/>
                <w:szCs w:val="24"/>
                <w:lang w:eastAsia="pt-BR"/>
              </w:rPr>
              <w:t>Napne</w:t>
            </w:r>
            <w:proofErr w:type="spellEnd"/>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val="en-US" w:eastAsia="pt-BR"/>
              </w:rPr>
            </w:pPr>
            <w:r>
              <w:rPr>
                <w:rFonts w:ascii="Arial" w:eastAsia="Times New Roman" w:hAnsi="Arial" w:cs="Arial"/>
                <w:color w:val="000000"/>
                <w:sz w:val="24"/>
                <w:szCs w:val="24"/>
                <w:lang w:val="en-US" w:eastAsia="pt-BR"/>
              </w:rPr>
              <w:t xml:space="preserve">Ano de </w:t>
            </w:r>
            <w:r w:rsidR="00175894">
              <w:rPr>
                <w:rFonts w:ascii="Arial" w:eastAsia="Times New Roman" w:hAnsi="Arial" w:cs="Arial"/>
                <w:color w:val="000000"/>
                <w:sz w:val="24"/>
                <w:szCs w:val="24"/>
                <w:lang w:val="en-US"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4751FF">
            <w:pPr>
              <w:spacing w:after="0" w:line="240" w:lineRule="auto"/>
              <w:jc w:val="center"/>
              <w:rPr>
                <w:rFonts w:ascii="Arial" w:eastAsia="Times New Roman" w:hAnsi="Arial" w:cs="Arial"/>
                <w:b/>
                <w:bCs/>
                <w:color w:val="000000"/>
                <w:sz w:val="24"/>
                <w:szCs w:val="24"/>
                <w:lang w:val="en-US" w:eastAsia="pt-BR"/>
              </w:rPr>
            </w:pPr>
            <w:r>
              <w:rPr>
                <w:rFonts w:ascii="Arial" w:eastAsia="Times New Roman" w:hAnsi="Arial" w:cs="Arial"/>
                <w:color w:val="000000"/>
                <w:sz w:val="24"/>
                <w:szCs w:val="24"/>
                <w:lang w:val="en-US" w:eastAsia="pt-BR"/>
              </w:rPr>
              <w:t>Inscrições</w:t>
            </w:r>
          </w:p>
        </w:tc>
      </w:tr>
      <w:tr w:rsidR="00657ED1">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ED1" w:rsidRPr="003856B4" w:rsidRDefault="00657ED1">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Incentivo a manutenção das atividades dos grupos de pesquisa ativos e a criação de novos grupos</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ED1" w:rsidRPr="00006CDB" w:rsidRDefault="00657ED1">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Ano de </w:t>
            </w:r>
            <w:r w:rsidR="00175894">
              <w:rPr>
                <w:rFonts w:ascii="Arial" w:eastAsia="Times New Roman" w:hAnsi="Arial" w:cs="Arial"/>
                <w:color w:val="000000"/>
                <w:sz w:val="24"/>
                <w:szCs w:val="24"/>
                <w:lang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ED1" w:rsidRPr="00006CDB" w:rsidDel="004751FF" w:rsidRDefault="00657ED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Trabalhos publicados em eventos e periódicos da área</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4751FF">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Atualização dos instrumentais de estágio.</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val="en-US" w:eastAsia="pt-BR"/>
              </w:rPr>
            </w:pPr>
            <w:r>
              <w:rPr>
                <w:rFonts w:ascii="Arial" w:eastAsia="Times New Roman" w:hAnsi="Arial" w:cs="Arial"/>
                <w:color w:val="000000"/>
                <w:sz w:val="24"/>
                <w:szCs w:val="24"/>
                <w:lang w:val="en-US" w:eastAsia="pt-BR"/>
              </w:rPr>
              <w:t xml:space="preserve">Ano de </w:t>
            </w:r>
            <w:r w:rsidR="00175894">
              <w:rPr>
                <w:rFonts w:ascii="Arial" w:eastAsia="Times New Roman" w:hAnsi="Arial" w:cs="Arial"/>
                <w:color w:val="000000"/>
                <w:sz w:val="24"/>
                <w:szCs w:val="24"/>
                <w:lang w:val="en-US"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4751F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Registro dos instrumentais</w:t>
            </w:r>
            <w:r w:rsidR="000332CD" w:rsidRPr="003856B4">
              <w:rPr>
                <w:rFonts w:ascii="Arial" w:eastAsia="Times New Roman" w:hAnsi="Arial" w:cs="Arial"/>
                <w:color w:val="000000"/>
                <w:sz w:val="24"/>
                <w:szCs w:val="24"/>
                <w:lang w:eastAsia="pt-BR"/>
              </w:rPr>
              <w:t>.</w:t>
            </w:r>
          </w:p>
        </w:tc>
      </w:tr>
      <w:tr w:rsidR="00E258B5">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B5" w:rsidRPr="00006CDB" w:rsidRDefault="00E258B5" w:rsidP="00E258B5">
            <w:pPr>
              <w:spacing w:after="0" w:line="240" w:lineRule="auto"/>
              <w:jc w:val="center"/>
              <w:rPr>
                <w:rFonts w:ascii="Arial" w:eastAsia="Times New Roman" w:hAnsi="Arial" w:cs="Arial"/>
                <w:color w:val="000000"/>
                <w:sz w:val="24"/>
                <w:szCs w:val="24"/>
                <w:lang w:eastAsia="pt-BR"/>
              </w:rPr>
            </w:pPr>
            <w:r w:rsidRPr="00006CDB">
              <w:rPr>
                <w:rFonts w:ascii="Arial" w:eastAsia="Times New Roman" w:hAnsi="Arial" w:cs="Arial"/>
                <w:color w:val="000000"/>
                <w:sz w:val="24"/>
                <w:szCs w:val="24"/>
                <w:lang w:eastAsia="pt-BR"/>
              </w:rPr>
              <w:t>Incentivar o uso de novas tecnologias de ensino pelo corpo docente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B5" w:rsidRPr="00006CDB" w:rsidRDefault="00E258B5"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val="en-US" w:eastAsia="pt-BR"/>
              </w:rPr>
              <w:t xml:space="preserve">Ano de </w:t>
            </w:r>
            <w:r w:rsidR="00175894">
              <w:rPr>
                <w:rFonts w:ascii="Arial" w:eastAsia="Times New Roman" w:hAnsi="Arial" w:cs="Arial"/>
                <w:color w:val="000000"/>
                <w:sz w:val="24"/>
                <w:szCs w:val="24"/>
                <w:lang w:val="en-US"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B5" w:rsidRPr="00006CDB" w:rsidRDefault="00E258B5"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Registro de ações no programa de permanência e êxito</w:t>
            </w:r>
          </w:p>
        </w:tc>
      </w:tr>
      <w:tr w:rsidR="00E258B5">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B5" w:rsidRPr="00006CDB" w:rsidRDefault="00E258B5" w:rsidP="00E258B5">
            <w:pPr>
              <w:spacing w:after="0" w:line="240" w:lineRule="auto"/>
              <w:jc w:val="center"/>
              <w:rPr>
                <w:rFonts w:ascii="Arial" w:eastAsia="Times New Roman" w:hAnsi="Arial" w:cs="Arial"/>
                <w:color w:val="000000"/>
                <w:sz w:val="24"/>
                <w:szCs w:val="24"/>
                <w:lang w:eastAsia="pt-BR"/>
              </w:rPr>
            </w:pPr>
            <w:r w:rsidRPr="00006CDB">
              <w:rPr>
                <w:rFonts w:ascii="Arial" w:eastAsia="Times New Roman" w:hAnsi="Arial" w:cs="Arial"/>
                <w:color w:val="000000"/>
                <w:sz w:val="24"/>
                <w:szCs w:val="24"/>
                <w:lang w:eastAsia="pt-BR"/>
              </w:rPr>
              <w:t>Realização do I Encontro Cearense de Comportamento Motor</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B5" w:rsidRPr="00006CDB" w:rsidRDefault="00E258B5"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Abril de </w:t>
            </w:r>
            <w:r w:rsidR="00175894">
              <w:rPr>
                <w:rFonts w:ascii="Arial" w:eastAsia="Times New Roman" w:hAnsi="Arial" w:cs="Arial"/>
                <w:color w:val="000000"/>
                <w:sz w:val="24"/>
                <w:szCs w:val="24"/>
                <w:lang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B5" w:rsidRDefault="00E258B5"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Inscrições e relatório do evento</w:t>
            </w:r>
          </w:p>
        </w:tc>
      </w:tr>
      <w:tr w:rsidR="00E258B5">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B5" w:rsidRPr="00006CDB" w:rsidRDefault="00E258B5" w:rsidP="00E258B5">
            <w:pPr>
              <w:spacing w:after="0" w:line="240" w:lineRule="auto"/>
              <w:jc w:val="center"/>
              <w:rPr>
                <w:rFonts w:ascii="Arial" w:eastAsia="Times New Roman" w:hAnsi="Arial" w:cs="Arial"/>
                <w:color w:val="000000"/>
                <w:sz w:val="24"/>
                <w:szCs w:val="24"/>
                <w:lang w:eastAsia="pt-BR"/>
              </w:rPr>
            </w:pPr>
            <w:r w:rsidRPr="00006CDB">
              <w:rPr>
                <w:rFonts w:ascii="Arial" w:eastAsia="Times New Roman" w:hAnsi="Arial" w:cs="Arial"/>
                <w:color w:val="000000"/>
                <w:sz w:val="24"/>
                <w:szCs w:val="24"/>
                <w:lang w:eastAsia="pt-BR"/>
              </w:rPr>
              <w:t>Realização da IV Semana de Educação Física do Instituto Federal de Educação, Ciência e Tecnologia do Ceará – IV SEMEF</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B5" w:rsidRDefault="00E258B5"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Novembro de </w:t>
            </w:r>
            <w:r w:rsidR="00175894">
              <w:rPr>
                <w:rFonts w:ascii="Arial" w:eastAsia="Times New Roman" w:hAnsi="Arial" w:cs="Arial"/>
                <w:color w:val="000000"/>
                <w:sz w:val="24"/>
                <w:szCs w:val="24"/>
                <w:lang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B5" w:rsidRDefault="00E258B5"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Inscrições e relatório do evento</w:t>
            </w:r>
          </w:p>
        </w:tc>
      </w:tr>
      <w:tr w:rsidR="00D47622">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622" w:rsidRPr="003E5B04" w:rsidRDefault="00D47622" w:rsidP="00E258B5">
            <w:pPr>
              <w:spacing w:after="0" w:line="240" w:lineRule="auto"/>
              <w:jc w:val="center"/>
              <w:rPr>
                <w:rFonts w:ascii="Arial" w:eastAsia="Times New Roman" w:hAnsi="Arial" w:cs="Arial"/>
                <w:color w:val="000000"/>
                <w:sz w:val="24"/>
                <w:szCs w:val="24"/>
                <w:lang w:eastAsia="pt-BR"/>
              </w:rPr>
            </w:pPr>
            <w:proofErr w:type="spellStart"/>
            <w:r w:rsidRPr="003E5B04">
              <w:rPr>
                <w:rFonts w:ascii="Arial" w:eastAsia="Times New Roman" w:hAnsi="Arial" w:cs="Arial"/>
                <w:color w:val="000000"/>
                <w:sz w:val="24"/>
                <w:szCs w:val="24"/>
                <w:lang w:eastAsia="pt-BR"/>
              </w:rPr>
              <w:t>Aulões</w:t>
            </w:r>
            <w:proofErr w:type="spellEnd"/>
            <w:r w:rsidRPr="003E5B04">
              <w:rPr>
                <w:rFonts w:ascii="Arial" w:eastAsia="Times New Roman" w:hAnsi="Arial" w:cs="Arial"/>
                <w:color w:val="000000"/>
                <w:sz w:val="24"/>
                <w:szCs w:val="24"/>
                <w:lang w:eastAsia="pt-BR"/>
              </w:rPr>
              <w:t xml:space="preserve"> para</w:t>
            </w:r>
            <w:r w:rsidR="00000603" w:rsidRPr="003E5B04">
              <w:rPr>
                <w:rFonts w:ascii="Arial" w:eastAsia="Times New Roman" w:hAnsi="Arial" w:cs="Arial"/>
                <w:color w:val="000000"/>
                <w:sz w:val="24"/>
                <w:szCs w:val="24"/>
                <w:lang w:eastAsia="pt-BR"/>
              </w:rPr>
              <w:t xml:space="preserve"> alunos que participarão do ENADE</w:t>
            </w:r>
            <w:r w:rsidR="00B11805" w:rsidRPr="00006CDB">
              <w:rPr>
                <w:rFonts w:ascii="Arial" w:eastAsia="Times New Roman" w:hAnsi="Arial" w:cs="Arial"/>
                <w:color w:val="000000"/>
                <w:sz w:val="24"/>
                <w:szCs w:val="24"/>
                <w:lang w:eastAsia="pt-BR"/>
              </w:rPr>
              <w:t xml:space="preserve"> e utilização de questões do ENADE nas avaliações das disciplinas.</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622" w:rsidRDefault="00B11805"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Março a outubro</w:t>
            </w:r>
            <w:r w:rsidR="00000603">
              <w:rPr>
                <w:rFonts w:ascii="Arial" w:eastAsia="Times New Roman" w:hAnsi="Arial" w:cs="Arial"/>
                <w:color w:val="000000"/>
                <w:sz w:val="24"/>
                <w:szCs w:val="24"/>
                <w:lang w:eastAsia="pt-BR"/>
              </w:rPr>
              <w:t xml:space="preserve"> de 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622" w:rsidRDefault="00000603"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Resultado do ENADE</w:t>
            </w:r>
          </w:p>
        </w:tc>
      </w:tr>
      <w:tr w:rsidR="00000603">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603" w:rsidRPr="00006CDB" w:rsidRDefault="00000603" w:rsidP="00E258B5">
            <w:pPr>
              <w:spacing w:after="0" w:line="240" w:lineRule="auto"/>
              <w:jc w:val="center"/>
              <w:rPr>
                <w:rFonts w:ascii="Arial" w:eastAsia="Times New Roman" w:hAnsi="Arial" w:cs="Arial"/>
                <w:color w:val="000000"/>
                <w:sz w:val="24"/>
                <w:szCs w:val="24"/>
                <w:lang w:eastAsia="pt-BR"/>
              </w:rPr>
            </w:pPr>
            <w:r w:rsidRPr="00006CDB">
              <w:rPr>
                <w:rFonts w:ascii="Arial" w:eastAsia="Times New Roman" w:hAnsi="Arial" w:cs="Arial"/>
                <w:color w:val="000000"/>
                <w:sz w:val="24"/>
                <w:szCs w:val="24"/>
                <w:lang w:eastAsia="pt-BR"/>
              </w:rPr>
              <w:t>Apresentações de pesquisas dos docentes aos alunos do curso</w:t>
            </w:r>
            <w:r w:rsidR="00F23337" w:rsidRPr="00006CDB">
              <w:rPr>
                <w:rFonts w:ascii="Arial" w:eastAsia="Times New Roman" w:hAnsi="Arial" w:cs="Arial"/>
                <w:color w:val="000000"/>
                <w:sz w:val="24"/>
                <w:szCs w:val="24"/>
                <w:lang w:eastAsia="pt-BR"/>
              </w:rPr>
              <w:t xml:space="preserve"> na MICEF 2020</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603" w:rsidRDefault="00000603"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Março </w:t>
            </w:r>
            <w:r w:rsidR="00F23337">
              <w:rPr>
                <w:rFonts w:ascii="Arial" w:eastAsia="Times New Roman" w:hAnsi="Arial" w:cs="Arial"/>
                <w:color w:val="000000"/>
                <w:sz w:val="24"/>
                <w:szCs w:val="24"/>
                <w:lang w:eastAsia="pt-BR"/>
              </w:rPr>
              <w:t xml:space="preserve">e agosto </w:t>
            </w:r>
            <w:r>
              <w:rPr>
                <w:rFonts w:ascii="Arial" w:eastAsia="Times New Roman" w:hAnsi="Arial" w:cs="Arial"/>
                <w:color w:val="000000"/>
                <w:sz w:val="24"/>
                <w:szCs w:val="24"/>
                <w:lang w:eastAsia="pt-BR"/>
              </w:rPr>
              <w:t>de 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603" w:rsidRDefault="00000603"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Relatório</w:t>
            </w:r>
          </w:p>
        </w:tc>
      </w:tr>
      <w:tr w:rsidR="00D8251F">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251F" w:rsidRPr="00006CDB" w:rsidRDefault="00D8251F" w:rsidP="00E258B5">
            <w:pPr>
              <w:spacing w:after="0" w:line="240" w:lineRule="auto"/>
              <w:jc w:val="center"/>
              <w:rPr>
                <w:rFonts w:ascii="Arial" w:eastAsia="Times New Roman" w:hAnsi="Arial" w:cs="Arial"/>
                <w:color w:val="000000"/>
                <w:sz w:val="24"/>
                <w:szCs w:val="24"/>
                <w:lang w:eastAsia="pt-BR"/>
              </w:rPr>
            </w:pPr>
            <w:r w:rsidRPr="00006CDB">
              <w:rPr>
                <w:rFonts w:ascii="Arial" w:eastAsia="Times New Roman" w:hAnsi="Arial" w:cs="Arial"/>
                <w:color w:val="000000"/>
                <w:sz w:val="24"/>
                <w:szCs w:val="24"/>
                <w:lang w:eastAsia="pt-BR"/>
              </w:rPr>
              <w:t>Incentivar a participação na monitoria voluntária</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251F" w:rsidRDefault="002B09D3"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Ano de 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251F" w:rsidRDefault="002B09D3" w:rsidP="00E258B5">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Relatório</w:t>
            </w:r>
          </w:p>
        </w:tc>
      </w:tr>
    </w:tbl>
    <w:p w:rsidR="00051E64" w:rsidRDefault="00051E64">
      <w:pPr>
        <w:pStyle w:val="PargrafodaLista1"/>
        <w:spacing w:after="200" w:line="240" w:lineRule="auto"/>
        <w:ind w:left="360"/>
        <w:jc w:val="both"/>
        <w:rPr>
          <w:rFonts w:ascii="Arial" w:eastAsia="Times New Roman" w:hAnsi="Arial" w:cs="Arial"/>
          <w:sz w:val="24"/>
          <w:szCs w:val="24"/>
          <w:lang w:eastAsia="pt-BR"/>
        </w:rPr>
      </w:pPr>
    </w:p>
    <w:p w:rsidR="00051E64" w:rsidRDefault="00051E64">
      <w:pPr>
        <w:pStyle w:val="PargrafodaLista1"/>
        <w:spacing w:after="200" w:line="240" w:lineRule="auto"/>
        <w:ind w:left="360"/>
        <w:jc w:val="both"/>
        <w:rPr>
          <w:rFonts w:ascii="Arial" w:eastAsia="Times New Roman" w:hAnsi="Arial" w:cs="Arial"/>
          <w:sz w:val="24"/>
          <w:szCs w:val="24"/>
          <w:lang w:eastAsia="pt-BR"/>
        </w:rPr>
      </w:pPr>
    </w:p>
    <w:p w:rsidR="00051E64" w:rsidRDefault="00051E64">
      <w:pPr>
        <w:pStyle w:val="PargrafodaLista1"/>
        <w:spacing w:after="200" w:line="240" w:lineRule="auto"/>
        <w:ind w:left="0"/>
        <w:jc w:val="both"/>
        <w:rPr>
          <w:rFonts w:ascii="Arial" w:eastAsia="Times New Roman" w:hAnsi="Arial" w:cs="Arial"/>
          <w:sz w:val="24"/>
          <w:szCs w:val="24"/>
          <w:lang w:eastAsia="pt-BR"/>
        </w:rPr>
      </w:pPr>
    </w:p>
    <w:p w:rsidR="00051E64" w:rsidRDefault="00A51898">
      <w:pPr>
        <w:pStyle w:val="PargrafodaLista1"/>
        <w:numPr>
          <w:ilvl w:val="0"/>
          <w:numId w:val="2"/>
        </w:numPr>
        <w:spacing w:after="20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Ações referentes à organização</w:t>
      </w:r>
      <w:r w:rsidRPr="003856B4">
        <w:rPr>
          <w:rFonts w:ascii="Arial" w:eastAsia="Times New Roman" w:hAnsi="Arial" w:cs="Arial"/>
          <w:sz w:val="24"/>
          <w:szCs w:val="24"/>
          <w:lang w:eastAsia="pt-BR"/>
        </w:rPr>
        <w:t xml:space="preserve"> e representação estudantil</w:t>
      </w:r>
    </w:p>
    <w:tbl>
      <w:tblPr>
        <w:tblW w:w="8484" w:type="dxa"/>
        <w:tblLayout w:type="fixed"/>
        <w:tblCellMar>
          <w:top w:w="15" w:type="dxa"/>
          <w:left w:w="15" w:type="dxa"/>
          <w:bottom w:w="15" w:type="dxa"/>
          <w:right w:w="15" w:type="dxa"/>
        </w:tblCellMar>
        <w:tblLook w:val="04A0" w:firstRow="1" w:lastRow="0" w:firstColumn="1" w:lastColumn="0" w:noHBand="0" w:noVBand="1"/>
      </w:tblPr>
      <w:tblGrid>
        <w:gridCol w:w="4214"/>
        <w:gridCol w:w="1644"/>
        <w:gridCol w:w="2626"/>
      </w:tblGrid>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Ação</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Período</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Indicador de desempenho</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0" w:line="240" w:lineRule="auto"/>
              <w:jc w:val="center"/>
              <w:rPr>
                <w:rFonts w:ascii="Arial" w:eastAsia="Times New Roman" w:hAnsi="Arial" w:cs="Arial"/>
                <w:b/>
                <w:bCs/>
                <w:color w:val="000000"/>
                <w:sz w:val="24"/>
                <w:szCs w:val="24"/>
                <w:lang w:eastAsia="pt-BR"/>
              </w:rPr>
            </w:pPr>
            <w:r w:rsidRPr="003856B4">
              <w:rPr>
                <w:rFonts w:ascii="Arial" w:eastAsia="Times New Roman" w:hAnsi="Arial" w:cs="Arial"/>
                <w:color w:val="000000"/>
                <w:sz w:val="24"/>
                <w:szCs w:val="24"/>
                <w:lang w:eastAsia="pt-BR"/>
              </w:rPr>
              <w:lastRenderedPageBreak/>
              <w:t>I</w:t>
            </w:r>
            <w:r>
              <w:rPr>
                <w:rFonts w:ascii="Arial" w:eastAsia="Times New Roman" w:hAnsi="Arial" w:cs="Arial"/>
                <w:color w:val="000000"/>
                <w:sz w:val="24"/>
                <w:szCs w:val="24"/>
                <w:lang w:eastAsia="pt-BR"/>
              </w:rPr>
              <w:t xml:space="preserve">ncentivar a participação dos alunos do Campus nos Jogos Internos do IFCE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b/>
                <w:bCs/>
                <w:color w:val="000000"/>
                <w:sz w:val="24"/>
                <w:szCs w:val="24"/>
                <w:lang w:eastAsia="pt-BR"/>
              </w:rPr>
            </w:pPr>
            <w:r>
              <w:rPr>
                <w:rFonts w:ascii="Arial" w:eastAsia="Times New Roman" w:hAnsi="Arial" w:cs="Arial"/>
                <w:color w:val="000000"/>
                <w:sz w:val="24"/>
                <w:szCs w:val="24"/>
                <w:lang w:val="en-US" w:eastAsia="pt-BR"/>
              </w:rPr>
              <w:t>Ano</w:t>
            </w:r>
            <w:r>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val="en-US" w:eastAsia="pt-BR"/>
              </w:rPr>
              <w:t xml:space="preserve">de </w:t>
            </w:r>
            <w:r w:rsidR="00175894">
              <w:rPr>
                <w:rFonts w:ascii="Arial" w:eastAsia="Times New Roman" w:hAnsi="Arial" w:cs="Arial"/>
                <w:color w:val="000000"/>
                <w:sz w:val="24"/>
                <w:szCs w:val="24"/>
                <w:lang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012809">
            <w:pPr>
              <w:spacing w:after="200" w:line="240" w:lineRule="auto"/>
              <w:jc w:val="center"/>
              <w:rPr>
                <w:rFonts w:ascii="Arial" w:eastAsia="Times New Roman" w:hAnsi="Arial" w:cs="Arial"/>
                <w:b/>
                <w:bCs/>
                <w:color w:val="000000"/>
                <w:sz w:val="24"/>
                <w:szCs w:val="24"/>
                <w:lang w:eastAsia="pt-BR"/>
              </w:rPr>
            </w:pPr>
            <w:r>
              <w:rPr>
                <w:rFonts w:ascii="Arial" w:eastAsia="Times New Roman" w:hAnsi="Arial" w:cs="Arial"/>
                <w:color w:val="000000"/>
                <w:sz w:val="24"/>
                <w:szCs w:val="24"/>
                <w:lang w:eastAsia="pt-BR"/>
              </w:rPr>
              <w:t>Boletins dos Jogos Internos</w:t>
            </w:r>
            <w:r w:rsidR="00A51898" w:rsidRPr="003856B4">
              <w:rPr>
                <w:rFonts w:ascii="Arial" w:eastAsia="Times New Roman" w:hAnsi="Arial" w:cs="Arial"/>
                <w:color w:val="000000"/>
                <w:sz w:val="24"/>
                <w:szCs w:val="24"/>
                <w:lang w:eastAsia="pt-BR"/>
              </w:rPr>
              <w:t xml:space="preserve"> </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A51898">
            <w:pPr>
              <w:spacing w:after="0" w:line="240" w:lineRule="auto"/>
              <w:jc w:val="center"/>
              <w:rPr>
                <w:rFonts w:ascii="Arial" w:eastAsia="Times New Roman" w:hAnsi="Arial" w:cs="Arial"/>
                <w:color w:val="000000"/>
                <w:sz w:val="24"/>
                <w:szCs w:val="24"/>
                <w:lang w:eastAsia="pt-BR"/>
              </w:rPr>
            </w:pPr>
            <w:r w:rsidRPr="003856B4">
              <w:rPr>
                <w:rFonts w:ascii="Arial" w:eastAsia="Times New Roman" w:hAnsi="Arial" w:cs="Arial"/>
                <w:color w:val="000000"/>
                <w:sz w:val="24"/>
                <w:szCs w:val="24"/>
                <w:lang w:eastAsia="pt-BR"/>
              </w:rPr>
              <w:t>I</w:t>
            </w:r>
            <w:r>
              <w:rPr>
                <w:rFonts w:ascii="Arial" w:eastAsia="Times New Roman" w:hAnsi="Arial" w:cs="Arial"/>
                <w:color w:val="000000"/>
                <w:sz w:val="24"/>
                <w:szCs w:val="24"/>
                <w:lang w:eastAsia="pt-BR"/>
              </w:rPr>
              <w:t xml:space="preserve">ncentivar a participação dos alunos do </w:t>
            </w:r>
            <w:r w:rsidRPr="003856B4">
              <w:rPr>
                <w:rFonts w:ascii="Arial" w:eastAsia="Times New Roman" w:hAnsi="Arial" w:cs="Arial"/>
                <w:color w:val="000000"/>
                <w:sz w:val="24"/>
                <w:szCs w:val="24"/>
                <w:lang w:eastAsia="pt-BR"/>
              </w:rPr>
              <w:t>plano de participação orçamentária da CAE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val="en-US" w:eastAsia="pt-BR"/>
              </w:rPr>
            </w:pPr>
            <w:r>
              <w:rPr>
                <w:rFonts w:ascii="Arial" w:eastAsia="Times New Roman" w:hAnsi="Arial" w:cs="Arial"/>
                <w:color w:val="000000"/>
                <w:sz w:val="24"/>
                <w:szCs w:val="24"/>
                <w:lang w:val="en-US" w:eastAsia="pt-BR"/>
              </w:rPr>
              <w:t xml:space="preserve">Ano de </w:t>
            </w:r>
            <w:r w:rsidR="00175894">
              <w:rPr>
                <w:rFonts w:ascii="Arial" w:eastAsia="Times New Roman" w:hAnsi="Arial" w:cs="Arial"/>
                <w:color w:val="000000"/>
                <w:sz w:val="24"/>
                <w:szCs w:val="24"/>
                <w:lang w:val="en-US"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012809">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w:t>
            </w:r>
            <w:r w:rsidR="00A51898" w:rsidRPr="003856B4">
              <w:rPr>
                <w:rFonts w:ascii="Arial" w:eastAsia="Times New Roman" w:hAnsi="Arial" w:cs="Arial"/>
                <w:color w:val="000000"/>
                <w:sz w:val="24"/>
                <w:szCs w:val="24"/>
                <w:lang w:eastAsia="pt-BR"/>
              </w:rPr>
              <w:t>elatórios de participação no setor</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A51898">
            <w:pPr>
              <w:spacing w:after="0" w:line="240" w:lineRule="auto"/>
              <w:jc w:val="center"/>
              <w:rPr>
                <w:rFonts w:ascii="Arial" w:eastAsia="Times New Roman" w:hAnsi="Arial" w:cs="Arial"/>
                <w:color w:val="000000"/>
                <w:sz w:val="24"/>
                <w:szCs w:val="24"/>
                <w:lang w:eastAsia="pt-BR"/>
              </w:rPr>
            </w:pPr>
            <w:r w:rsidRPr="003856B4">
              <w:rPr>
                <w:rFonts w:ascii="Arial" w:eastAsia="Times New Roman" w:hAnsi="Arial" w:cs="Arial"/>
                <w:color w:val="000000"/>
                <w:sz w:val="24"/>
                <w:szCs w:val="24"/>
                <w:lang w:eastAsia="pt-BR"/>
              </w:rPr>
              <w:t>Incentivo a organização de eventos demandados pelos estudantes e recepção de calouros</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val="en-US" w:eastAsia="pt-BR"/>
              </w:rPr>
            </w:pPr>
            <w:r>
              <w:rPr>
                <w:rFonts w:ascii="Arial" w:eastAsia="Times New Roman" w:hAnsi="Arial" w:cs="Arial"/>
                <w:color w:val="000000"/>
                <w:sz w:val="24"/>
                <w:szCs w:val="24"/>
                <w:lang w:val="en-US" w:eastAsia="pt-BR"/>
              </w:rPr>
              <w:t xml:space="preserve">Ano de </w:t>
            </w:r>
            <w:r w:rsidR="00175894">
              <w:rPr>
                <w:rFonts w:ascii="Arial" w:eastAsia="Times New Roman" w:hAnsi="Arial" w:cs="Arial"/>
                <w:color w:val="000000"/>
                <w:sz w:val="24"/>
                <w:szCs w:val="24"/>
                <w:lang w:val="en-US"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012809">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w:t>
            </w:r>
            <w:r w:rsidR="00A51898" w:rsidRPr="003856B4">
              <w:rPr>
                <w:rFonts w:ascii="Arial" w:eastAsia="Times New Roman" w:hAnsi="Arial" w:cs="Arial"/>
                <w:color w:val="000000"/>
                <w:sz w:val="24"/>
                <w:szCs w:val="24"/>
                <w:lang w:eastAsia="pt-BR"/>
              </w:rPr>
              <w:t>elatórios de participação no setor</w:t>
            </w:r>
          </w:p>
        </w:tc>
      </w:tr>
      <w:tr w:rsidR="00B67F9C">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F9C" w:rsidRPr="003856B4" w:rsidRDefault="00B67F9C">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Incentivar a formação do Centro Acadêmico do curso de EF</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F9C" w:rsidRPr="00006CDB" w:rsidRDefault="00D8251F" w:rsidP="00D8251F">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Março a junho de 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D3" w:rsidRPr="003856B4" w:rsidDel="00012809" w:rsidRDefault="002B09D3" w:rsidP="002B09D3">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Candidaturas e eleição do CA</w:t>
            </w:r>
          </w:p>
        </w:tc>
      </w:tr>
    </w:tbl>
    <w:p w:rsidR="00051E64" w:rsidRDefault="00051E64">
      <w:pPr>
        <w:pStyle w:val="PargrafodaLista1"/>
        <w:spacing w:after="200" w:line="240" w:lineRule="auto"/>
        <w:ind w:left="360"/>
        <w:jc w:val="both"/>
        <w:rPr>
          <w:rFonts w:ascii="Arial" w:eastAsia="Times New Roman" w:hAnsi="Arial" w:cs="Arial"/>
          <w:sz w:val="24"/>
          <w:szCs w:val="24"/>
          <w:lang w:eastAsia="pt-BR"/>
        </w:rPr>
      </w:pPr>
    </w:p>
    <w:p w:rsidR="00051E64" w:rsidRDefault="00A51898">
      <w:pPr>
        <w:pStyle w:val="PargrafodaLista1"/>
        <w:numPr>
          <w:ilvl w:val="0"/>
          <w:numId w:val="2"/>
        </w:numPr>
        <w:spacing w:after="20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Ações relacionadas à convivência e instalações do Centro de referência Cidade Alta</w:t>
      </w:r>
    </w:p>
    <w:tbl>
      <w:tblPr>
        <w:tblW w:w="8484" w:type="dxa"/>
        <w:tblLayout w:type="fixed"/>
        <w:tblCellMar>
          <w:top w:w="15" w:type="dxa"/>
          <w:left w:w="15" w:type="dxa"/>
          <w:bottom w:w="15" w:type="dxa"/>
          <w:right w:w="15" w:type="dxa"/>
        </w:tblCellMar>
        <w:tblLook w:val="04A0" w:firstRow="1" w:lastRow="0" w:firstColumn="1" w:lastColumn="0" w:noHBand="0" w:noVBand="1"/>
      </w:tblPr>
      <w:tblGrid>
        <w:gridCol w:w="4214"/>
        <w:gridCol w:w="1644"/>
        <w:gridCol w:w="2626"/>
      </w:tblGrid>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Ação</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Período</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Indicador de desempenho</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A51898">
            <w:pPr>
              <w:spacing w:after="0" w:line="240" w:lineRule="auto"/>
              <w:jc w:val="center"/>
              <w:rPr>
                <w:rFonts w:ascii="Arial" w:eastAsia="Times New Roman" w:hAnsi="Arial" w:cs="Arial"/>
                <w:color w:val="000000"/>
                <w:sz w:val="24"/>
                <w:szCs w:val="24"/>
                <w:lang w:eastAsia="pt-BR"/>
              </w:rPr>
            </w:pPr>
            <w:r w:rsidRPr="003856B4">
              <w:rPr>
                <w:rFonts w:ascii="Arial" w:eastAsia="Times New Roman" w:hAnsi="Arial" w:cs="Arial"/>
                <w:color w:val="000000"/>
                <w:sz w:val="24"/>
                <w:szCs w:val="24"/>
                <w:lang w:eastAsia="pt-BR"/>
              </w:rPr>
              <w:t>Empenho no enriquecimento do acervo da biblioteca</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val="en-US" w:eastAsia="pt-BR"/>
              </w:rPr>
            </w:pPr>
            <w:r>
              <w:rPr>
                <w:rFonts w:ascii="Arial" w:eastAsia="Times New Roman" w:hAnsi="Arial" w:cs="Arial"/>
                <w:color w:val="000000"/>
                <w:sz w:val="24"/>
                <w:szCs w:val="24"/>
                <w:lang w:val="en-US" w:eastAsia="pt-BR"/>
              </w:rPr>
              <w:t xml:space="preserve">Ano de </w:t>
            </w:r>
            <w:r w:rsidR="00175894">
              <w:rPr>
                <w:rFonts w:ascii="Arial" w:eastAsia="Times New Roman" w:hAnsi="Arial" w:cs="Arial"/>
                <w:color w:val="000000"/>
                <w:sz w:val="24"/>
                <w:szCs w:val="24"/>
                <w:lang w:val="en-US"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012809">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Comprovantes de compra ou doação</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012809">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Instalação de rede </w:t>
            </w:r>
            <w:proofErr w:type="spellStart"/>
            <w:r>
              <w:rPr>
                <w:rFonts w:ascii="Arial" w:eastAsia="Times New Roman" w:hAnsi="Arial" w:cs="Arial"/>
                <w:color w:val="000000"/>
                <w:sz w:val="24"/>
                <w:szCs w:val="24"/>
                <w:lang w:eastAsia="pt-BR"/>
              </w:rPr>
              <w:t>Wifi</w:t>
            </w:r>
            <w:proofErr w:type="spellEnd"/>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val="en-US" w:eastAsia="pt-BR"/>
              </w:rPr>
            </w:pPr>
            <w:r>
              <w:rPr>
                <w:rFonts w:ascii="Arial" w:eastAsia="Times New Roman" w:hAnsi="Arial" w:cs="Arial"/>
                <w:color w:val="000000"/>
                <w:sz w:val="24"/>
                <w:szCs w:val="24"/>
                <w:lang w:val="en-US" w:eastAsia="pt-BR"/>
              </w:rPr>
              <w:t xml:space="preserve">Ano </w:t>
            </w:r>
            <w:r w:rsidR="00175894">
              <w:rPr>
                <w:rFonts w:ascii="Arial" w:eastAsia="Times New Roman" w:hAnsi="Arial" w:cs="Arial"/>
                <w:color w:val="000000"/>
                <w:sz w:val="24"/>
                <w:szCs w:val="24"/>
                <w:lang w:val="en-US"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val="en-US" w:eastAsia="pt-BR"/>
              </w:rPr>
            </w:pPr>
            <w:proofErr w:type="spellStart"/>
            <w:r>
              <w:rPr>
                <w:rFonts w:ascii="Arial" w:eastAsia="Times New Roman" w:hAnsi="Arial" w:cs="Arial"/>
                <w:color w:val="000000"/>
                <w:sz w:val="24"/>
                <w:szCs w:val="24"/>
                <w:lang w:val="en-US" w:eastAsia="pt-BR"/>
              </w:rPr>
              <w:t>Portaria</w:t>
            </w:r>
            <w:proofErr w:type="spellEnd"/>
            <w:r>
              <w:rPr>
                <w:rFonts w:ascii="Arial" w:eastAsia="Times New Roman" w:hAnsi="Arial" w:cs="Arial"/>
                <w:color w:val="000000"/>
                <w:sz w:val="24"/>
                <w:szCs w:val="24"/>
                <w:lang w:val="en-US" w:eastAsia="pt-BR"/>
              </w:rPr>
              <w:t xml:space="preserve"> e </w:t>
            </w:r>
            <w:proofErr w:type="spellStart"/>
            <w:r>
              <w:rPr>
                <w:rFonts w:ascii="Arial" w:eastAsia="Times New Roman" w:hAnsi="Arial" w:cs="Arial"/>
                <w:color w:val="000000"/>
                <w:sz w:val="24"/>
                <w:szCs w:val="24"/>
                <w:lang w:val="en-US" w:eastAsia="pt-BR"/>
              </w:rPr>
              <w:t>relatório</w:t>
            </w:r>
            <w:proofErr w:type="spellEnd"/>
            <w:r>
              <w:rPr>
                <w:rFonts w:ascii="Arial" w:eastAsia="Times New Roman" w:hAnsi="Arial" w:cs="Arial"/>
                <w:color w:val="000000"/>
                <w:sz w:val="24"/>
                <w:szCs w:val="24"/>
                <w:lang w:val="en-US" w:eastAsia="pt-BR"/>
              </w:rPr>
              <w:t xml:space="preserve"> final</w:t>
            </w:r>
          </w:p>
        </w:tc>
      </w:tr>
    </w:tbl>
    <w:p w:rsidR="00051E64" w:rsidRDefault="00051E64">
      <w:pPr>
        <w:pStyle w:val="PargrafodaLista1"/>
        <w:spacing w:after="200" w:line="240" w:lineRule="auto"/>
        <w:ind w:left="360"/>
        <w:jc w:val="both"/>
        <w:rPr>
          <w:rFonts w:ascii="Arial" w:eastAsia="Times New Roman" w:hAnsi="Arial" w:cs="Arial"/>
          <w:sz w:val="24"/>
          <w:szCs w:val="24"/>
          <w:lang w:eastAsia="pt-BR"/>
        </w:rPr>
      </w:pPr>
    </w:p>
    <w:p w:rsidR="00051E64" w:rsidRDefault="00A51898">
      <w:pPr>
        <w:pStyle w:val="PargrafodaLista1"/>
        <w:numPr>
          <w:ilvl w:val="0"/>
          <w:numId w:val="2"/>
        </w:numPr>
        <w:spacing w:after="20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Ações referentes ao acompanhamento de egressos e integração com </w:t>
      </w:r>
      <w:r w:rsidR="0043203D">
        <w:rPr>
          <w:rFonts w:ascii="Arial" w:eastAsia="Times New Roman" w:hAnsi="Arial" w:cs="Arial"/>
          <w:sz w:val="24"/>
          <w:szCs w:val="24"/>
          <w:lang w:eastAsia="pt-BR"/>
        </w:rPr>
        <w:t>a rede de</w:t>
      </w:r>
      <w:r>
        <w:rPr>
          <w:rFonts w:ascii="Arial" w:eastAsia="Times New Roman" w:hAnsi="Arial" w:cs="Arial"/>
          <w:sz w:val="24"/>
          <w:szCs w:val="24"/>
          <w:lang w:eastAsia="pt-BR"/>
        </w:rPr>
        <w:t xml:space="preserve"> educação básica</w:t>
      </w:r>
    </w:p>
    <w:tbl>
      <w:tblPr>
        <w:tblW w:w="8484" w:type="dxa"/>
        <w:tblLayout w:type="fixed"/>
        <w:tblCellMar>
          <w:top w:w="15" w:type="dxa"/>
          <w:left w:w="15" w:type="dxa"/>
          <w:bottom w:w="15" w:type="dxa"/>
          <w:right w:w="15" w:type="dxa"/>
        </w:tblCellMar>
        <w:tblLook w:val="04A0" w:firstRow="1" w:lastRow="0" w:firstColumn="1" w:lastColumn="0" w:noHBand="0" w:noVBand="1"/>
      </w:tblPr>
      <w:tblGrid>
        <w:gridCol w:w="4214"/>
        <w:gridCol w:w="1644"/>
        <w:gridCol w:w="2626"/>
      </w:tblGrid>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Ação</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Período</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Indicador de desempenho</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0332CD" w:rsidRDefault="00175894" w:rsidP="00175894">
            <w:pPr>
              <w:spacing w:after="20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I</w:t>
            </w:r>
            <w:r w:rsidR="00A51898">
              <w:rPr>
                <w:rFonts w:ascii="Arial" w:eastAsia="Times New Roman" w:hAnsi="Arial" w:cs="Arial"/>
                <w:color w:val="000000"/>
                <w:sz w:val="24"/>
                <w:szCs w:val="24"/>
                <w:lang w:eastAsia="pt-BR"/>
              </w:rPr>
              <w:t xml:space="preserve">ncentivar a </w:t>
            </w:r>
            <w:r w:rsidR="00A51898" w:rsidRPr="003856B4">
              <w:rPr>
                <w:rFonts w:ascii="Arial" w:eastAsia="Times New Roman" w:hAnsi="Arial" w:cs="Arial"/>
                <w:color w:val="000000"/>
                <w:sz w:val="24"/>
                <w:szCs w:val="24"/>
                <w:lang w:eastAsia="pt-BR"/>
              </w:rPr>
              <w:t xml:space="preserve">participação </w:t>
            </w:r>
            <w:r>
              <w:rPr>
                <w:rFonts w:ascii="Arial" w:eastAsia="Times New Roman" w:hAnsi="Arial" w:cs="Arial"/>
                <w:color w:val="000000"/>
                <w:sz w:val="24"/>
                <w:szCs w:val="24"/>
                <w:lang w:eastAsia="pt-BR"/>
              </w:rPr>
              <w:t>em</w:t>
            </w:r>
            <w:r w:rsidRPr="003856B4">
              <w:rPr>
                <w:rFonts w:ascii="Arial" w:eastAsia="Times New Roman" w:hAnsi="Arial" w:cs="Arial"/>
                <w:color w:val="000000"/>
                <w:sz w:val="24"/>
                <w:szCs w:val="24"/>
                <w:lang w:eastAsia="pt-BR"/>
              </w:rPr>
              <w:t xml:space="preserve"> </w:t>
            </w:r>
            <w:r w:rsidR="00A51898">
              <w:rPr>
                <w:rFonts w:ascii="Arial" w:eastAsia="Times New Roman" w:hAnsi="Arial" w:cs="Arial"/>
                <w:color w:val="000000"/>
                <w:sz w:val="24"/>
                <w:szCs w:val="24"/>
                <w:lang w:eastAsia="pt-BR"/>
              </w:rPr>
              <w:t xml:space="preserve">eventos voltados para alunos, egressos e demais </w:t>
            </w:r>
            <w:r w:rsidR="004B4E80">
              <w:rPr>
                <w:rFonts w:ascii="Arial" w:eastAsia="Times New Roman" w:hAnsi="Arial" w:cs="Arial"/>
                <w:color w:val="000000"/>
                <w:sz w:val="24"/>
                <w:szCs w:val="24"/>
                <w:lang w:eastAsia="pt-BR"/>
              </w:rPr>
              <w:t>p</w:t>
            </w:r>
            <w:r w:rsidR="00A51898">
              <w:rPr>
                <w:rFonts w:ascii="Arial" w:eastAsia="Times New Roman" w:hAnsi="Arial" w:cs="Arial"/>
                <w:color w:val="000000"/>
                <w:sz w:val="24"/>
                <w:szCs w:val="24"/>
                <w:lang w:eastAsia="pt-BR"/>
              </w:rPr>
              <w:t>rofissionais de Educação Física</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A51898">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Abril </w:t>
            </w:r>
            <w:r w:rsidR="00F6744C">
              <w:rPr>
                <w:rFonts w:ascii="Arial" w:eastAsia="Times New Roman" w:hAnsi="Arial" w:cs="Arial"/>
                <w:color w:val="000000"/>
                <w:sz w:val="24"/>
                <w:szCs w:val="24"/>
                <w:lang w:eastAsia="pt-BR"/>
              </w:rPr>
              <w:t>e novembro</w:t>
            </w:r>
            <w:r>
              <w:rPr>
                <w:rFonts w:ascii="Arial" w:eastAsia="Times New Roman" w:hAnsi="Arial" w:cs="Arial"/>
                <w:color w:val="000000"/>
                <w:sz w:val="24"/>
                <w:szCs w:val="24"/>
                <w:lang w:eastAsia="pt-BR"/>
              </w:rPr>
              <w:t xml:space="preserve"> de </w:t>
            </w:r>
            <w:r w:rsidR="00175894">
              <w:rPr>
                <w:rFonts w:ascii="Arial" w:eastAsia="Times New Roman" w:hAnsi="Arial" w:cs="Arial"/>
                <w:color w:val="000000"/>
                <w:sz w:val="24"/>
                <w:szCs w:val="24"/>
                <w:lang w:eastAsia="pt-BR"/>
              </w:rPr>
              <w:t>2020</w:t>
            </w: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175894">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Inscrições nos eventos a serem realizados em 2020</w:t>
            </w:r>
          </w:p>
        </w:tc>
      </w:tr>
      <w:tr w:rsidR="00051E6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3856B4" w:rsidRDefault="00175894">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color w:val="000000"/>
                <w:sz w:val="24"/>
                <w:szCs w:val="24"/>
                <w:lang w:eastAsia="pt-BR"/>
              </w:rPr>
              <w:t>Elaboração e submissão de projeto de curso de especialização em Educação Física</w:t>
            </w:r>
            <w:r w:rsidR="00A51898" w:rsidRPr="003856B4">
              <w:rPr>
                <w:rFonts w:ascii="Arial" w:eastAsia="Times New Roman" w:hAnsi="Arial" w:cs="Arial"/>
                <w:color w:val="000000"/>
                <w:sz w:val="24"/>
                <w:szCs w:val="24"/>
                <w:lang w:eastAsia="pt-BR"/>
              </w:rPr>
              <w:t xml:space="preserve">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Pr="009F5235" w:rsidRDefault="00A51898">
            <w:pPr>
              <w:spacing w:after="200" w:line="240" w:lineRule="auto"/>
              <w:jc w:val="center"/>
              <w:rPr>
                <w:rFonts w:ascii="Arial" w:eastAsia="Times New Roman" w:hAnsi="Arial" w:cs="Arial"/>
                <w:color w:val="000000"/>
                <w:sz w:val="24"/>
                <w:szCs w:val="24"/>
                <w:lang w:eastAsia="pt-BR"/>
              </w:rPr>
            </w:pPr>
            <w:r w:rsidRPr="009F5235">
              <w:rPr>
                <w:rFonts w:ascii="Arial" w:eastAsia="Times New Roman" w:hAnsi="Arial" w:cs="Arial"/>
                <w:color w:val="000000"/>
                <w:sz w:val="24"/>
                <w:szCs w:val="24"/>
                <w:lang w:eastAsia="pt-BR"/>
              </w:rPr>
              <w:t xml:space="preserve">Ano de </w:t>
            </w:r>
            <w:r w:rsidR="00175894" w:rsidRPr="009F5235">
              <w:rPr>
                <w:rFonts w:ascii="Arial" w:eastAsia="Times New Roman" w:hAnsi="Arial" w:cs="Arial"/>
                <w:color w:val="000000"/>
                <w:sz w:val="24"/>
                <w:szCs w:val="24"/>
                <w:lang w:eastAsia="pt-BR"/>
              </w:rPr>
              <w:t>2020</w:t>
            </w:r>
          </w:p>
          <w:p w:rsidR="00C909A0" w:rsidRPr="00006CDB" w:rsidRDefault="00C909A0">
            <w:pPr>
              <w:spacing w:after="200" w:line="240" w:lineRule="auto"/>
              <w:jc w:val="center"/>
              <w:rPr>
                <w:rFonts w:ascii="Arial" w:eastAsia="Times New Roman" w:hAnsi="Arial" w:cs="Arial"/>
                <w:color w:val="000000"/>
                <w:sz w:val="24"/>
                <w:szCs w:val="24"/>
                <w:lang w:eastAsia="pt-BR"/>
              </w:rPr>
            </w:pP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E64" w:rsidRDefault="00175894">
            <w:pPr>
              <w:spacing w:after="200" w:line="240" w:lineRule="auto"/>
              <w:jc w:val="center"/>
              <w:rPr>
                <w:rFonts w:ascii="Arial" w:eastAsia="Times New Roman" w:hAnsi="Arial" w:cs="Arial"/>
                <w:color w:val="000000"/>
                <w:sz w:val="24"/>
                <w:szCs w:val="24"/>
                <w:lang w:val="en-US" w:eastAsia="pt-BR"/>
              </w:rPr>
            </w:pPr>
            <w:proofErr w:type="spellStart"/>
            <w:r>
              <w:rPr>
                <w:rFonts w:ascii="Arial" w:eastAsia="Times New Roman" w:hAnsi="Arial" w:cs="Arial"/>
                <w:color w:val="000000"/>
                <w:sz w:val="24"/>
                <w:szCs w:val="24"/>
                <w:lang w:val="en-US" w:eastAsia="pt-BR"/>
              </w:rPr>
              <w:t>Submissão</w:t>
            </w:r>
            <w:proofErr w:type="spellEnd"/>
            <w:r>
              <w:rPr>
                <w:rFonts w:ascii="Arial" w:eastAsia="Times New Roman" w:hAnsi="Arial" w:cs="Arial"/>
                <w:color w:val="000000"/>
                <w:sz w:val="24"/>
                <w:szCs w:val="24"/>
                <w:lang w:val="en-US" w:eastAsia="pt-BR"/>
              </w:rPr>
              <w:t xml:space="preserve"> </w:t>
            </w:r>
            <w:proofErr w:type="spellStart"/>
            <w:r>
              <w:rPr>
                <w:rFonts w:ascii="Arial" w:eastAsia="Times New Roman" w:hAnsi="Arial" w:cs="Arial"/>
                <w:color w:val="000000"/>
                <w:sz w:val="24"/>
                <w:szCs w:val="24"/>
                <w:lang w:val="en-US" w:eastAsia="pt-BR"/>
              </w:rPr>
              <w:t>ao</w:t>
            </w:r>
            <w:proofErr w:type="spellEnd"/>
            <w:r>
              <w:rPr>
                <w:rFonts w:ascii="Arial" w:eastAsia="Times New Roman" w:hAnsi="Arial" w:cs="Arial"/>
                <w:color w:val="000000"/>
                <w:sz w:val="24"/>
                <w:szCs w:val="24"/>
                <w:lang w:val="en-US" w:eastAsia="pt-BR"/>
              </w:rPr>
              <w:t xml:space="preserve"> CONSUP</w:t>
            </w:r>
          </w:p>
        </w:tc>
      </w:tr>
      <w:tr w:rsidR="00175894">
        <w:trPr>
          <w:trHeight w:val="820"/>
        </w:trPr>
        <w:tc>
          <w:tcPr>
            <w:tcW w:w="4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894" w:rsidRPr="003856B4" w:rsidDel="00175894" w:rsidRDefault="00175894">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Reunião com representantes da Secretaria de Educação de Limoeiro do Norte para discutir possibilidades para a melhoria da Educação Física Escolar no município</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894" w:rsidRDefault="00175894">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Maio de 2020</w:t>
            </w:r>
          </w:p>
          <w:p w:rsidR="003E5B04" w:rsidRPr="00006CDB" w:rsidRDefault="003E5B04" w:rsidP="00BB1A81">
            <w:pPr>
              <w:spacing w:after="200" w:line="240" w:lineRule="auto"/>
              <w:rPr>
                <w:rFonts w:ascii="Arial" w:eastAsia="Times New Roman" w:hAnsi="Arial" w:cs="Arial"/>
                <w:color w:val="000000"/>
                <w:sz w:val="24"/>
                <w:szCs w:val="24"/>
                <w:lang w:eastAsia="pt-BR"/>
              </w:rPr>
            </w:pPr>
          </w:p>
        </w:tc>
        <w:tc>
          <w:tcPr>
            <w:tcW w:w="2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894" w:rsidRPr="00006CDB" w:rsidDel="00175894" w:rsidRDefault="00175894">
            <w:pPr>
              <w:spacing w:after="20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Registro da reunião</w:t>
            </w:r>
            <w:r w:rsidR="00122964">
              <w:rPr>
                <w:rFonts w:ascii="Arial" w:eastAsia="Times New Roman" w:hAnsi="Arial" w:cs="Arial"/>
                <w:color w:val="000000"/>
                <w:sz w:val="24"/>
                <w:szCs w:val="24"/>
                <w:lang w:eastAsia="pt-BR"/>
              </w:rPr>
              <w:t xml:space="preserve"> e assinatura de termo de compromisso</w:t>
            </w:r>
          </w:p>
        </w:tc>
      </w:tr>
    </w:tbl>
    <w:p w:rsidR="00006CDB" w:rsidRDefault="00006CDB" w:rsidP="00006CDB">
      <w:pPr>
        <w:rPr>
          <w:rFonts w:ascii="Arial" w:eastAsia="Times New Roman" w:hAnsi="Arial" w:cs="Arial"/>
          <w:b/>
          <w:bCs/>
          <w:color w:val="000000"/>
          <w:sz w:val="24"/>
          <w:szCs w:val="24"/>
          <w:shd w:val="clear" w:color="auto" w:fill="FFFFFF"/>
          <w:lang w:eastAsia="pt-BR"/>
        </w:rPr>
      </w:pPr>
    </w:p>
    <w:p w:rsidR="00006CDB" w:rsidRDefault="00006CDB" w:rsidP="00006CDB">
      <w:pPr>
        <w:rPr>
          <w:rFonts w:ascii="Arial" w:eastAsia="Times New Roman" w:hAnsi="Arial" w:cs="Arial"/>
          <w:b/>
          <w:bCs/>
          <w:color w:val="000000"/>
          <w:sz w:val="24"/>
          <w:szCs w:val="24"/>
          <w:shd w:val="clear" w:color="auto" w:fill="FFFFFF"/>
          <w:lang w:eastAsia="pt-BR"/>
        </w:rPr>
      </w:pPr>
    </w:p>
    <w:p w:rsidR="00051E64" w:rsidRDefault="00A51898" w:rsidP="00006CDB">
      <w:pP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5. Avaliação do Plano de Ação de Coordenador de Curso</w:t>
      </w:r>
    </w:p>
    <w:p w:rsidR="00051E64" w:rsidRDefault="00A51898">
      <w:pPr>
        <w:spacing w:after="20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shd w:val="clear" w:color="auto" w:fill="FFFFFF"/>
          <w:lang w:eastAsia="pt-BR"/>
        </w:rPr>
        <w:t xml:space="preserve">A avaliação do Plano de Ação será realizada mediante a análise e </w:t>
      </w:r>
      <w:r w:rsidR="00302ABF">
        <w:rPr>
          <w:rFonts w:ascii="Arial" w:eastAsia="Times New Roman" w:hAnsi="Arial" w:cs="Arial"/>
          <w:color w:val="000000"/>
          <w:sz w:val="24"/>
          <w:szCs w:val="24"/>
          <w:shd w:val="clear" w:color="auto" w:fill="FFFFFF"/>
          <w:lang w:eastAsia="pt-BR"/>
        </w:rPr>
        <w:t xml:space="preserve">acompanhamento </w:t>
      </w:r>
      <w:r>
        <w:rPr>
          <w:rFonts w:ascii="Arial" w:eastAsia="Times New Roman" w:hAnsi="Arial" w:cs="Arial"/>
          <w:color w:val="000000"/>
          <w:sz w:val="24"/>
          <w:szCs w:val="24"/>
          <w:shd w:val="clear" w:color="auto" w:fill="FFFFFF"/>
          <w:lang w:eastAsia="pt-BR"/>
        </w:rPr>
        <w:t>das ações e intervenções realizadas de acordo com o cronograma previamente planejado, permitindo o feedback parcial e final</w:t>
      </w:r>
      <w:r w:rsidR="000F7704">
        <w:rPr>
          <w:rFonts w:ascii="Arial" w:eastAsia="Times New Roman" w:hAnsi="Arial" w:cs="Arial"/>
          <w:color w:val="000000"/>
          <w:sz w:val="24"/>
          <w:szCs w:val="24"/>
          <w:shd w:val="clear" w:color="auto" w:fill="FFFFFF"/>
          <w:lang w:eastAsia="pt-BR"/>
        </w:rPr>
        <w:t xml:space="preserve"> através de relatório</w:t>
      </w:r>
      <w:r>
        <w:rPr>
          <w:rFonts w:ascii="Arial" w:eastAsia="Times New Roman" w:hAnsi="Arial" w:cs="Arial"/>
          <w:color w:val="000000"/>
          <w:sz w:val="24"/>
          <w:szCs w:val="24"/>
          <w:shd w:val="clear" w:color="auto" w:fill="FFFFFF"/>
          <w:lang w:eastAsia="pt-BR"/>
        </w:rPr>
        <w:t>.</w:t>
      </w:r>
    </w:p>
    <w:p w:rsidR="00051E64" w:rsidRDefault="00051E64">
      <w:pPr>
        <w:spacing w:after="0" w:line="240" w:lineRule="auto"/>
        <w:rPr>
          <w:rFonts w:ascii="Times New Roman" w:eastAsia="Times New Roman" w:hAnsi="Times New Roman" w:cs="Times New Roman"/>
          <w:sz w:val="24"/>
          <w:szCs w:val="24"/>
          <w:lang w:eastAsia="pt-BR"/>
        </w:rPr>
      </w:pPr>
    </w:p>
    <w:p w:rsidR="00051E64" w:rsidRDefault="00051E64">
      <w:pPr>
        <w:spacing w:after="200" w:line="240" w:lineRule="auto"/>
        <w:jc w:val="center"/>
        <w:rPr>
          <w:rFonts w:ascii="Arial" w:eastAsia="Times New Roman" w:hAnsi="Arial" w:cs="Arial"/>
          <w:color w:val="000000"/>
          <w:sz w:val="24"/>
          <w:szCs w:val="24"/>
          <w:shd w:val="clear" w:color="auto" w:fill="FFFFFF"/>
          <w:lang w:eastAsia="pt-BR"/>
        </w:rPr>
      </w:pPr>
    </w:p>
    <w:p w:rsidR="00051E64" w:rsidRDefault="00913C3E" w:rsidP="00913C3E">
      <w:pPr>
        <w:spacing w:after="0" w:line="240" w:lineRule="auto"/>
        <w:jc w:val="center"/>
        <w:rPr>
          <w:rFonts w:ascii="Arial" w:eastAsia="Times New Roman" w:hAnsi="Arial" w:cs="Arial"/>
          <w:color w:val="000000"/>
          <w:sz w:val="20"/>
          <w:szCs w:val="20"/>
          <w:shd w:val="clear" w:color="auto" w:fill="FFFFFF"/>
          <w:lang w:eastAsia="pt-BR"/>
        </w:rPr>
      </w:pPr>
      <w:r w:rsidRPr="00837A14">
        <w:rPr>
          <w:noProof/>
        </w:rPr>
        <w:drawing>
          <wp:inline distT="0" distB="0" distL="0" distR="0" wp14:anchorId="22E43B01" wp14:editId="28B86BC2">
            <wp:extent cx="2476500" cy="297385"/>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267" cy="309726"/>
                    </a:xfrm>
                    <a:prstGeom prst="rect">
                      <a:avLst/>
                    </a:prstGeom>
                    <a:noFill/>
                    <a:ln>
                      <a:noFill/>
                    </a:ln>
                  </pic:spPr>
                </pic:pic>
              </a:graphicData>
            </a:graphic>
          </wp:inline>
        </w:drawing>
      </w:r>
    </w:p>
    <w:p w:rsidR="00051E64" w:rsidRPr="00913C3E" w:rsidRDefault="00913C3E">
      <w:pPr>
        <w:spacing w:after="200" w:line="240" w:lineRule="auto"/>
        <w:jc w:val="center"/>
        <w:rPr>
          <w:rFonts w:ascii="Arial" w:eastAsia="Times New Roman" w:hAnsi="Arial" w:cs="Arial"/>
          <w:color w:val="000000"/>
          <w:sz w:val="24"/>
          <w:szCs w:val="24"/>
          <w:shd w:val="clear" w:color="auto" w:fill="FFFFFF"/>
          <w:lang w:eastAsia="pt-BR"/>
        </w:rPr>
      </w:pPr>
      <w:r w:rsidRPr="00913C3E">
        <w:rPr>
          <w:rFonts w:ascii="Arial" w:eastAsia="Times New Roman" w:hAnsi="Arial" w:cs="Arial"/>
          <w:color w:val="000000"/>
          <w:sz w:val="24"/>
          <w:szCs w:val="24"/>
          <w:shd w:val="clear" w:color="auto" w:fill="FFFFFF"/>
          <w:lang w:eastAsia="pt-BR"/>
        </w:rPr>
        <w:t>Docente do curso de Educação Física</w:t>
      </w:r>
    </w:p>
    <w:p w:rsidR="00051E64" w:rsidRDefault="00051E64">
      <w:pPr>
        <w:spacing w:after="200" w:line="240" w:lineRule="auto"/>
        <w:jc w:val="center"/>
        <w:rPr>
          <w:rFonts w:ascii="Arial" w:eastAsia="Times New Roman" w:hAnsi="Arial" w:cs="Arial"/>
          <w:color w:val="000000"/>
          <w:sz w:val="20"/>
          <w:szCs w:val="20"/>
          <w:shd w:val="clear" w:color="auto" w:fill="FFFFFF"/>
          <w:lang w:eastAsia="pt-BR"/>
        </w:rPr>
      </w:pPr>
    </w:p>
    <w:p w:rsidR="00051E64" w:rsidRDefault="00051E64">
      <w:pPr>
        <w:spacing w:after="200" w:line="240" w:lineRule="auto"/>
        <w:jc w:val="center"/>
        <w:rPr>
          <w:rFonts w:ascii="Arial" w:eastAsia="Times New Roman" w:hAnsi="Arial" w:cs="Arial"/>
          <w:color w:val="000000"/>
          <w:sz w:val="20"/>
          <w:szCs w:val="20"/>
          <w:shd w:val="clear" w:color="auto" w:fill="FFFFFF"/>
          <w:lang w:eastAsia="pt-BR"/>
        </w:rPr>
      </w:pPr>
    </w:p>
    <w:p w:rsidR="000332CD" w:rsidRDefault="000332CD">
      <w:pPr>
        <w:spacing w:after="200" w:line="240" w:lineRule="auto"/>
        <w:jc w:val="center"/>
        <w:rPr>
          <w:rFonts w:ascii="Arial" w:eastAsia="Times New Roman" w:hAnsi="Arial" w:cs="Arial"/>
          <w:color w:val="000000"/>
          <w:sz w:val="20"/>
          <w:szCs w:val="20"/>
          <w:shd w:val="clear" w:color="auto" w:fill="FFFFFF"/>
          <w:lang w:eastAsia="pt-BR"/>
        </w:rPr>
      </w:pPr>
    </w:p>
    <w:p w:rsidR="000332CD" w:rsidRDefault="000332CD">
      <w:pPr>
        <w:spacing w:after="200" w:line="240" w:lineRule="auto"/>
        <w:jc w:val="center"/>
        <w:rPr>
          <w:rFonts w:ascii="Arial" w:eastAsia="Times New Roman" w:hAnsi="Arial" w:cs="Arial"/>
          <w:color w:val="000000"/>
          <w:sz w:val="20"/>
          <w:szCs w:val="20"/>
          <w:shd w:val="clear" w:color="auto" w:fill="FFFFFF"/>
          <w:lang w:eastAsia="pt-BR"/>
        </w:rPr>
      </w:pPr>
    </w:p>
    <w:p w:rsidR="000332CD" w:rsidRDefault="000332CD">
      <w:pPr>
        <w:spacing w:after="200" w:line="240" w:lineRule="auto"/>
        <w:jc w:val="center"/>
        <w:rPr>
          <w:rFonts w:ascii="Arial" w:eastAsia="Times New Roman" w:hAnsi="Arial" w:cs="Arial"/>
          <w:color w:val="000000"/>
          <w:sz w:val="20"/>
          <w:szCs w:val="20"/>
          <w:shd w:val="clear" w:color="auto" w:fill="FFFFFF"/>
          <w:lang w:eastAsia="pt-BR"/>
        </w:rPr>
      </w:pPr>
    </w:p>
    <w:p w:rsidR="000332CD" w:rsidRDefault="000332CD">
      <w:pPr>
        <w:spacing w:after="200" w:line="240" w:lineRule="auto"/>
        <w:jc w:val="center"/>
        <w:rPr>
          <w:rFonts w:ascii="Arial" w:eastAsia="Times New Roman" w:hAnsi="Arial" w:cs="Arial"/>
          <w:color w:val="000000"/>
          <w:sz w:val="20"/>
          <w:szCs w:val="20"/>
          <w:shd w:val="clear" w:color="auto" w:fill="FFFFFF"/>
          <w:lang w:eastAsia="pt-BR"/>
        </w:rPr>
      </w:pPr>
    </w:p>
    <w:p w:rsidR="000332CD" w:rsidRDefault="000332CD">
      <w:pPr>
        <w:spacing w:after="200" w:line="240" w:lineRule="auto"/>
        <w:jc w:val="center"/>
        <w:rPr>
          <w:rFonts w:ascii="Arial" w:eastAsia="Times New Roman" w:hAnsi="Arial" w:cs="Arial"/>
          <w:color w:val="000000"/>
          <w:sz w:val="20"/>
          <w:szCs w:val="20"/>
          <w:shd w:val="clear" w:color="auto" w:fill="FFFFFF"/>
          <w:lang w:eastAsia="pt-BR"/>
        </w:rPr>
      </w:pPr>
    </w:p>
    <w:p w:rsidR="000332CD" w:rsidRDefault="000332CD">
      <w:pPr>
        <w:spacing w:after="200" w:line="240" w:lineRule="auto"/>
        <w:jc w:val="center"/>
        <w:rPr>
          <w:rFonts w:ascii="Arial" w:eastAsia="Times New Roman" w:hAnsi="Arial" w:cs="Arial"/>
          <w:color w:val="000000"/>
          <w:sz w:val="20"/>
          <w:szCs w:val="20"/>
          <w:shd w:val="clear" w:color="auto" w:fill="FFFFFF"/>
          <w:lang w:eastAsia="pt-BR"/>
        </w:rPr>
      </w:pPr>
    </w:p>
    <w:sectPr w:rsidR="000332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80"/>
    <w:family w:val="auto"/>
    <w:pitch w:val="default"/>
    <w:sig w:usb0="00000000" w:usb1="00000000" w:usb2="0000000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3E2B"/>
    <w:multiLevelType w:val="multilevel"/>
    <w:tmpl w:val="26373E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576F34"/>
    <w:multiLevelType w:val="multilevel"/>
    <w:tmpl w:val="50576F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03"/>
    <w:rsid w:val="00006CDB"/>
    <w:rsid w:val="00012809"/>
    <w:rsid w:val="000332CD"/>
    <w:rsid w:val="00051E64"/>
    <w:rsid w:val="00073168"/>
    <w:rsid w:val="000F7704"/>
    <w:rsid w:val="00122964"/>
    <w:rsid w:val="00172A27"/>
    <w:rsid w:val="00175894"/>
    <w:rsid w:val="00181688"/>
    <w:rsid w:val="001A7622"/>
    <w:rsid w:val="00210BBD"/>
    <w:rsid w:val="002B09D3"/>
    <w:rsid w:val="00302ABF"/>
    <w:rsid w:val="003260C6"/>
    <w:rsid w:val="003856B4"/>
    <w:rsid w:val="003D3093"/>
    <w:rsid w:val="003E5B04"/>
    <w:rsid w:val="0043203D"/>
    <w:rsid w:val="0045397E"/>
    <w:rsid w:val="004751FF"/>
    <w:rsid w:val="004B4E80"/>
    <w:rsid w:val="004C581B"/>
    <w:rsid w:val="005B4A45"/>
    <w:rsid w:val="005E07A4"/>
    <w:rsid w:val="00657ED1"/>
    <w:rsid w:val="006631A4"/>
    <w:rsid w:val="006D12A6"/>
    <w:rsid w:val="00796209"/>
    <w:rsid w:val="008D234C"/>
    <w:rsid w:val="008F625A"/>
    <w:rsid w:val="009116C4"/>
    <w:rsid w:val="00913C3E"/>
    <w:rsid w:val="009723CB"/>
    <w:rsid w:val="009E7C9D"/>
    <w:rsid w:val="009F0188"/>
    <w:rsid w:val="009F5235"/>
    <w:rsid w:val="00A42BD6"/>
    <w:rsid w:val="00A51898"/>
    <w:rsid w:val="00A96ED7"/>
    <w:rsid w:val="00AB17A6"/>
    <w:rsid w:val="00AF02C4"/>
    <w:rsid w:val="00B11805"/>
    <w:rsid w:val="00B1582D"/>
    <w:rsid w:val="00B67F9C"/>
    <w:rsid w:val="00B85ECE"/>
    <w:rsid w:val="00BB1A81"/>
    <w:rsid w:val="00BD49A6"/>
    <w:rsid w:val="00BE4A99"/>
    <w:rsid w:val="00C06BCD"/>
    <w:rsid w:val="00C25A15"/>
    <w:rsid w:val="00C57F60"/>
    <w:rsid w:val="00C909A0"/>
    <w:rsid w:val="00D4668A"/>
    <w:rsid w:val="00D47622"/>
    <w:rsid w:val="00D8251F"/>
    <w:rsid w:val="00E258B5"/>
    <w:rsid w:val="00E46F97"/>
    <w:rsid w:val="00E60F90"/>
    <w:rsid w:val="00F23337"/>
    <w:rsid w:val="00F55356"/>
    <w:rsid w:val="00F6744C"/>
    <w:rsid w:val="00F90159"/>
    <w:rsid w:val="00F9549B"/>
    <w:rsid w:val="00FA1A41"/>
    <w:rsid w:val="0E375295"/>
    <w:rsid w:val="41983647"/>
    <w:rsid w:val="6A1523B7"/>
    <w:rsid w:val="75123A4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6545"/>
  <w15:docId w15:val="{596F72A5-B02A-4E6D-BB57-D25D3156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34"/>
    <w:qFormat/>
    <w:pPr>
      <w:ind w:left="720"/>
      <w:contextualSpacing/>
    </w:pPr>
  </w:style>
  <w:style w:type="character" w:customStyle="1" w:styleId="tl8wme">
    <w:name w:val="tl8wme"/>
    <w:basedOn w:val="Fontepargpadro"/>
    <w:rsid w:val="00302ABF"/>
  </w:style>
  <w:style w:type="paragraph" w:styleId="Textodebalo">
    <w:name w:val="Balloon Text"/>
    <w:basedOn w:val="Normal"/>
    <w:link w:val="TextodebaloChar"/>
    <w:uiPriority w:val="99"/>
    <w:semiHidden/>
    <w:unhideWhenUsed/>
    <w:rsid w:val="00BE4A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4A99"/>
    <w:rPr>
      <w:rFonts w:ascii="Segoe UI" w:hAnsi="Segoe UI" w:cs="Segoe UI"/>
      <w:sz w:val="18"/>
      <w:szCs w:val="18"/>
      <w:lang w:eastAsia="en-US"/>
    </w:rPr>
  </w:style>
  <w:style w:type="paragraph" w:styleId="Reviso">
    <w:name w:val="Revision"/>
    <w:hidden/>
    <w:uiPriority w:val="99"/>
    <w:semiHidden/>
    <w:rsid w:val="00012809"/>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1255</Words>
  <Characters>6779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Luciano Costa</cp:lastModifiedBy>
  <cp:revision>7</cp:revision>
  <dcterms:created xsi:type="dcterms:W3CDTF">2019-12-12T21:28:00Z</dcterms:created>
  <dcterms:modified xsi:type="dcterms:W3CDTF">2019-12-19T13:00:00Z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