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023/2013/PROEN, DE 05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História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 MARCIUS TULIUS SOARES FALCAO;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ODILON MONTEIRO DA SILVA NETO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ANTONIO GILBERTO ABREU DE SOUZA.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05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