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PORTARIA Nº 09/2015 PROEN, DE 14 DE JANEIRO DE 2015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sz w:val="24"/>
          <w:szCs w:val="24"/>
          <w:rtl w:val="0"/>
        </w:rPr>
        <w:t xml:space="preserve"> no uso de suas atribuições, considerando a Portaria Nº 298 de 12 de março de 2013 e </w:t>
      </w:r>
      <w:r w:rsidDel="00000000" w:rsidR="00000000" w:rsidRPr="00000000">
        <w:rPr>
          <w:rtl w:val="0"/>
        </w:rPr>
        <w:t xml:space="preserve">a Portaria Nº 200/GR, de 28 de fevereiro de 2014.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da Área de </w:t>
      </w:r>
      <w:r w:rsidDel="00000000" w:rsidR="00000000" w:rsidRPr="00000000">
        <w:rPr>
          <w:b w:val="1"/>
          <w:rtl w:val="0"/>
        </w:rPr>
        <w:t xml:space="preserve">Sociologia </w:t>
      </w:r>
      <w:r w:rsidDel="00000000" w:rsidR="00000000" w:rsidRPr="00000000">
        <w:rPr>
          <w:rtl w:val="0"/>
        </w:rPr>
        <w:t xml:space="preserve">para Padronização dos Perfis dos Docentes do IFCE, conforme Nota Técnica 001-2013-PROEN.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professores: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I.    JOAB FRANKLEY DA SILVA DANTAS;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II.  PAULO MASSEY SARAIVA NOGUEIRA.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O docente terá o prazo de 20 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14 de janeiro de 2015.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