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1" w:rsidRDefault="00EE1662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Levantamento Reuniões Internas – segundo semestre de 2020</w:t>
      </w:r>
    </w:p>
    <w:tbl>
      <w:tblPr>
        <w:tblStyle w:val="a0"/>
        <w:tblW w:w="10989" w:type="dxa"/>
        <w:tblInd w:w="-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3"/>
        <w:gridCol w:w="416"/>
        <w:gridCol w:w="1418"/>
        <w:gridCol w:w="2321"/>
        <w:gridCol w:w="6391"/>
      </w:tblGrid>
      <w:tr w:rsidR="00D63251">
        <w:tc>
          <w:tcPr>
            <w:tcW w:w="443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DATA/ HORÁRIO</w:t>
            </w:r>
          </w:p>
        </w:tc>
        <w:tc>
          <w:tcPr>
            <w:tcW w:w="2321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LINK</w:t>
            </w:r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PAUTAS</w:t>
            </w:r>
          </w:p>
        </w:tc>
      </w:tr>
      <w:tr w:rsidR="00D63251">
        <w:tc>
          <w:tcPr>
            <w:tcW w:w="443" w:type="dxa"/>
            <w:vMerge w:val="restart"/>
            <w:shd w:val="clear" w:color="auto" w:fill="FFFF00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9am – 10am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5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meet.google.com/hhv-qssk-kzu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 Situação apresentada por estudantes no componente Eletricidade,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 PPE, 3. Informes.</w:t>
            </w:r>
          </w:p>
        </w:tc>
      </w:tr>
      <w:tr w:rsidR="00D63251">
        <w:tc>
          <w:tcPr>
            <w:tcW w:w="443" w:type="dxa"/>
            <w:vMerge/>
            <w:shd w:val="clear" w:color="auto" w:fill="FFFF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2pm – 4pm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6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meet.google.com/rbh-vbfj-vwr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Informes sobre os processos do setor no sistema SEI.</w:t>
            </w:r>
          </w:p>
        </w:tc>
      </w:tr>
      <w:tr w:rsidR="00D63251">
        <w:tc>
          <w:tcPr>
            <w:tcW w:w="443" w:type="dxa"/>
            <w:vMerge/>
            <w:shd w:val="clear" w:color="auto" w:fill="FFFF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9:30am – 10:30am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meet.google.com/rip-pzdj-dgb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Feedback - Avaliação do Encontro Pedagógico 2020.2.</w:t>
            </w:r>
          </w:p>
        </w:tc>
      </w:tr>
      <w:tr w:rsidR="00D63251">
        <w:tc>
          <w:tcPr>
            <w:tcW w:w="443" w:type="dxa"/>
            <w:vMerge/>
            <w:shd w:val="clear" w:color="auto" w:fill="FFFF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4pm – 5pm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8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t>meet.google.com/emu-ucut-vwe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Informes sobre os cursos FIC ***</w:t>
            </w:r>
          </w:p>
        </w:tc>
      </w:tr>
      <w:tr w:rsidR="00D63251">
        <w:tc>
          <w:tcPr>
            <w:tcW w:w="443" w:type="dxa"/>
            <w:vMerge/>
            <w:shd w:val="clear" w:color="auto" w:fill="FFFF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10:30am – 11:30am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9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meet.google.com/eop-rdih-pwg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1.Sorteio de brinde dia do estudante;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 Informes.</w:t>
            </w:r>
          </w:p>
        </w:tc>
      </w:tr>
      <w:tr w:rsidR="00D63251">
        <w:tc>
          <w:tcPr>
            <w:tcW w:w="443" w:type="dxa"/>
            <w:vMerge/>
            <w:shd w:val="clear" w:color="auto" w:fill="FFFF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8:30am – 9:30am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meet.google.com/bqo-fivz-ggw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1.Sorteio de brinde dia do estudante.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 Colocar em pauta discussão sobre estratégia de intervenção pedagógica para aulas remotas.</w:t>
            </w:r>
          </w:p>
        </w:tc>
      </w:tr>
      <w:tr w:rsidR="00D63251">
        <w:tc>
          <w:tcPr>
            <w:tcW w:w="443" w:type="dxa"/>
            <w:vMerge/>
            <w:shd w:val="clear" w:color="auto" w:fill="FFFF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25/08/2020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2pm – 3pm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11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meet.google.com/jcs-zqou-jhk</w:t>
              </w:r>
            </w:hyperlink>
          </w:p>
        </w:tc>
        <w:tc>
          <w:tcPr>
            <w:tcW w:w="6391" w:type="dxa"/>
          </w:tcPr>
          <w:p w:rsidR="00D63251" w:rsidRDefault="00D6325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3251">
        <w:tc>
          <w:tcPr>
            <w:tcW w:w="443" w:type="dxa"/>
            <w:vMerge w:val="restart"/>
            <w:shd w:val="clear" w:color="auto" w:fill="92D050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03/09/2020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3am – 4:30am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12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</w:hyperlink>
            <w:hyperlink r:id="rId13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meet.google.com/qbd-zmcm-myi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ESTUDO I CTP - Socialização da leitura do artigo "Comunidades virtuais de aprendizagem: novas dinâmicas de aprendizagem exigem novas formas de avaliação". ( ARAÚJO, Luiz H. L.; FILHO,Gentil J. Lucena. p. 329-339. 2005)</w:t>
            </w:r>
          </w:p>
          <w:p w:rsidR="00D63251" w:rsidRDefault="00D6325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3251">
        <w:tc>
          <w:tcPr>
            <w:tcW w:w="443" w:type="dxa"/>
            <w:vMerge/>
            <w:shd w:val="clear" w:color="auto" w:fill="92D05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10/09/2020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10am – 11am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  <w:hyperlink r:id="rId14">
              <w:r w:rsidR="00EE1662">
                <w:rPr>
                  <w:rFonts w:ascii="Roboto" w:eastAsia="Roboto" w:hAnsi="Roboto" w:cs="Roboto"/>
                  <w:color w:val="1155CC"/>
                  <w:sz w:val="14"/>
                  <w:szCs w:val="14"/>
                  <w:highlight w:val="white"/>
                  <w:u w:val="single"/>
                </w:rPr>
                <w:t>meet.google.com/ofa-xxdp-dqf</w:t>
              </w:r>
            </w:hyperlink>
            <w:r w:rsidR="00EE1662"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Reunião de Planejamento DEN/CTP: 1 - Estratégias de acompanhamento pedagógico; 2 - Sugestões e reflexões sobre o ERE; 3 - Encaminhamentos;</w:t>
            </w:r>
          </w:p>
        </w:tc>
      </w:tr>
      <w:tr w:rsidR="00D63251">
        <w:tc>
          <w:tcPr>
            <w:tcW w:w="443" w:type="dxa"/>
            <w:vMerge/>
            <w:shd w:val="clear" w:color="auto" w:fill="92D05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16/09/2020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9:30 am –10:30am</w:t>
            </w:r>
          </w:p>
        </w:tc>
        <w:tc>
          <w:tcPr>
            <w:tcW w:w="2321" w:type="dxa"/>
          </w:tcPr>
          <w:p w:rsidR="00D63251" w:rsidRDefault="00EE1662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222222"/>
                <w:sz w:val="18"/>
                <w:szCs w:val="18"/>
                <w:highlight w:val="white"/>
              </w:rPr>
              <w:t xml:space="preserve"> </w:t>
            </w:r>
            <w:hyperlink r:id="rId15">
              <w:r>
                <w:rPr>
                  <w:rFonts w:ascii="Roboto" w:eastAsia="Roboto" w:hAnsi="Roboto" w:cs="Roboto"/>
                  <w:color w:val="1155CC"/>
                  <w:sz w:val="14"/>
                  <w:szCs w:val="14"/>
                  <w:highlight w:val="white"/>
                  <w:u w:val="single"/>
                </w:rPr>
                <w:t>meet.google.com/rdm-pjrv-bpt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Reunião CTP/CAE/COORD.: 1 Alinhar reuniões com pais de estudantes que estão em situação crítica. 2 - Apresentar modelo de formulário de notificação discente.</w:t>
            </w:r>
          </w:p>
        </w:tc>
      </w:tr>
      <w:tr w:rsidR="00D63251">
        <w:tc>
          <w:tcPr>
            <w:tcW w:w="443" w:type="dxa"/>
            <w:vMerge/>
            <w:shd w:val="clear" w:color="auto" w:fill="92D05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17/09/2020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  <w:hyperlink r:id="rId16">
              <w:r w:rsidR="00EE1662">
                <w:rPr>
                  <w:rFonts w:ascii="Roboto" w:eastAsia="Roboto" w:hAnsi="Roboto" w:cs="Roboto"/>
                  <w:color w:val="1155CC"/>
                  <w:sz w:val="14"/>
                  <w:szCs w:val="14"/>
                  <w:highlight w:val="white"/>
                  <w:u w:val="single"/>
                </w:rPr>
                <w:t>meet.google.com/nnb-jwsn-tgg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Estudo CTP - Aprendizagem Cooperativa Retorna às Faculdades: Qual é a Evidência de que Funciona?David W.Johnson, Roger T, John &amp; amp; Karl A. Smith &amp; nb.</w:t>
            </w:r>
          </w:p>
        </w:tc>
      </w:tr>
      <w:tr w:rsidR="00D63251">
        <w:tc>
          <w:tcPr>
            <w:tcW w:w="443" w:type="dxa"/>
            <w:vMerge/>
            <w:shd w:val="clear" w:color="auto" w:fill="92D05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23/09/2020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2pm – 3pm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0"/>
                <w:szCs w:val="10"/>
              </w:rPr>
            </w:pPr>
            <w:hyperlink r:id="rId17">
              <w:r w:rsidR="00EE1662">
                <w:rPr>
                  <w:rFonts w:ascii="Roboto" w:eastAsia="Roboto" w:hAnsi="Roboto" w:cs="Roboto"/>
                  <w:color w:val="1155CC"/>
                  <w:sz w:val="14"/>
                  <w:szCs w:val="14"/>
                  <w:highlight w:val="white"/>
                  <w:u w:val="single"/>
                </w:rPr>
                <w:t>meet.google.com/aud-gppg-qez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Reunião CTP: alinhar intervenção pedagógica - Notificação; comissão de ações de retorno às atividades de forma gradual; alimentação das planilhas de acompanhamento;</w:t>
            </w:r>
          </w:p>
        </w:tc>
      </w:tr>
      <w:tr w:rsidR="00D63251">
        <w:tc>
          <w:tcPr>
            <w:tcW w:w="443" w:type="dxa"/>
            <w:vMerge w:val="restart"/>
            <w:shd w:val="clear" w:color="auto" w:fill="E5B8B7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meet.google.com/vig-mqqb-ojw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 xml:space="preserve">ESTUDO CTP - </w:t>
            </w:r>
            <w:r>
              <w:rPr>
                <w:rFonts w:ascii="Times New Roman" w:eastAsia="Times New Roman" w:hAnsi="Times New Roman" w:cs="Times New Roman"/>
                <w:color w:val="3C4043"/>
                <w:sz w:val="16"/>
                <w:szCs w:val="16"/>
                <w:highlight w:val="white"/>
              </w:rPr>
              <w:t>Conclusão do artigo: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A Aprendizagem Cooperativa Retorna às Faculdades.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highlight w:val="white"/>
              </w:rPr>
              <w:t>Qual é a Evidência de que Funciona?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by David W. Johnson, Roger T.Johnson &amp; Karl A. Smith in Change,Jul/Aug98, Vol. 30, Issue 4, p26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07/10/2020</w:t>
            </w:r>
          </w:p>
          <w:p w:rsidR="00D63251" w:rsidRDefault="00EE1662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9:30am -10:30am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meet.google.com/rry-atrv-jrf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 Unificar nosso atendimento a situações encaminhadas via e-mail para e-mail do setor e e-mail das demais servidoras (situações externas);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 Dialogar sobre estratégia de atendimento a estudantes 1º e 2º ano com relato de ausência e atraso na entrega de a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tividades;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10am – 11am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0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meet.google.com/see-ugia-aoh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- Trancamento de matrícula INSTRUÇÃO NORMATIVA Nº 1/2020 - ROD REMOTO.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70C0"/>
                <w:sz w:val="14"/>
                <w:szCs w:val="14"/>
                <w:highlight w:val="white"/>
              </w:rPr>
              <w:t>meet.google.com/aud-gppg-qez</w:t>
            </w:r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 xml:space="preserve">ESTUDO CTP -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highlight w:val="white"/>
              </w:rPr>
              <w:t>Reprovar todos os alunos, aprová-los automaticamente ou discutir cada caso? Veja as alternativas das escolas no ano de pandemia.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hyperlink r:id="rId21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https://g1.globo.com/educacao/noticia/2020/10/04/reprovar-todos-os-alunos-aprova-los-automaticamente-ou-discutir-cada-caso-veja-as-alternativas-das-escolas-no-ano-de-pandemia.ghtml</w:t>
              </w:r>
            </w:hyperlink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8:30am – 9:30am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2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meet.google.com/yge-ujij-pbo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Planejamento semanal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Informes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meet.google.com/oxr-ptkc-hda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Discussão e alinhamento da estratégia a ser utilizada na organização da reunião dos pais dos alunos do 1º, 2º e 3º anos dos cursos de manutenção automotiva e petróleo e gás.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2pm – 4pm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4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t>meet.google.com/wmt-dtam-tov</w:t>
              </w:r>
            </w:hyperlink>
          </w:p>
          <w:p w:rsidR="00D63251" w:rsidRDefault="00D63251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Levantamento da relação dos alunos do 1º e 2º anos dos cursos de petróleo e gás e manutenção automotiva em situação crítica em relação à ausência nas aulas síncronas e a não entrega de atividades.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5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meet.google.com/hsx-wvst-ycs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Discussão sobre a produção de questionário/formulário de avaliação da aprendizagem no ERE.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9am – 10am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6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t>meet.google.com/hxn-ztzy-wri</w:t>
              </w:r>
            </w:hyperlink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-Planejamento semanal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- Discussão sobre cronograma de estudo do discente Laedson Menezes da Silva e definição de uma data de reunião pedagógica com o discente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- Organização das pautas da reunião geral de pais/responsáveis dos alunos do 1º,2º e 3º anos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9am – 10am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7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lastRenderedPageBreak/>
                <w:t>meet.google.com/bip-iyha-zfz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lastRenderedPageBreak/>
              <w:t>Discussão sobre o cronograma de estudo do discente Laedson Menezes da Silva para posterior apresentação ao discente.</w:t>
            </w:r>
          </w:p>
        </w:tc>
      </w:tr>
      <w:tr w:rsidR="00D63251">
        <w:tc>
          <w:tcPr>
            <w:tcW w:w="443" w:type="dxa"/>
            <w:vMerge w:val="restart"/>
            <w:shd w:val="clear" w:color="auto" w:fill="E5B8B7"/>
          </w:tcPr>
          <w:p w:rsidR="00D63251" w:rsidRDefault="00D6325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2pm – 3pm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28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meet.google.com/exr-vkkh-fyj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Elaboração formulário de avaliação do ERE</w:t>
            </w:r>
          </w:p>
          <w:p w:rsidR="00D63251" w:rsidRDefault="00D6325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10am – 11am</w:t>
            </w:r>
          </w:p>
        </w:tc>
        <w:tc>
          <w:tcPr>
            <w:tcW w:w="2321" w:type="dxa"/>
            <w:shd w:val="clear" w:color="auto" w:fill="auto"/>
          </w:tcPr>
          <w:p w:rsidR="00D63251" w:rsidRDefault="00EE1662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  <w:u w:val="single"/>
              </w:rPr>
              <w:t>meet.google.com/uzd-ebba-nfd</w:t>
            </w:r>
            <w:hyperlink r:id="rId29">
              <w:r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Apresentação do cronograma de estudo desenvolvido pelo setor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 xml:space="preserve"> ao discente Laedson.</w:t>
            </w:r>
          </w:p>
        </w:tc>
      </w:tr>
      <w:tr w:rsidR="00D63251">
        <w:tc>
          <w:tcPr>
            <w:tcW w:w="443" w:type="dxa"/>
            <w:vMerge/>
            <w:shd w:val="clear" w:color="auto" w:fill="E5B8B7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26/10/2020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9am – 10am</w:t>
            </w:r>
          </w:p>
        </w:tc>
        <w:tc>
          <w:tcPr>
            <w:tcW w:w="2321" w:type="dxa"/>
            <w:shd w:val="clear" w:color="auto" w:fill="auto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meet.google.com/xyv-dfpb-ind</w:t>
              </w:r>
            </w:hyperlink>
          </w:p>
        </w:tc>
        <w:tc>
          <w:tcPr>
            <w:tcW w:w="6391" w:type="dxa"/>
            <w:shd w:val="clear" w:color="auto" w:fill="auto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Planejamento semanal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Alinhamento de organização das reuniões individuais de acompanhamento discente</w:t>
            </w:r>
          </w:p>
        </w:tc>
      </w:tr>
      <w:tr w:rsidR="00D63251">
        <w:tc>
          <w:tcPr>
            <w:tcW w:w="443" w:type="dxa"/>
            <w:vMerge w:val="restart"/>
            <w:shd w:val="clear" w:color="auto" w:fill="FFC000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05/11/2020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1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meet.google.com/rji-vzjf-gad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Continuidade da elaboração do formulário de avaliação discente no ERE</w:t>
            </w:r>
          </w:p>
        </w:tc>
      </w:tr>
      <w:tr w:rsidR="00D63251">
        <w:tc>
          <w:tcPr>
            <w:tcW w:w="443" w:type="dxa"/>
            <w:vMerge/>
            <w:shd w:val="clear" w:color="auto" w:fill="FFC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12/11/2020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2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highlight w:val="white"/>
                  <w:u w:val="single"/>
                </w:rPr>
                <w:t>meet.google.com/kre-bktv-mfo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Apreciação e contribuições: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Questionário para Avaliação do Processo de Ensino-Aprendizagem no Ensino Remoto Emergencial nos cursos Integrado e Subsequente.</w:t>
            </w:r>
          </w:p>
          <w:p w:rsidR="00D63251" w:rsidRDefault="00D6325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</w:tr>
      <w:tr w:rsidR="00D63251">
        <w:tc>
          <w:tcPr>
            <w:tcW w:w="443" w:type="dxa"/>
            <w:vMerge/>
            <w:shd w:val="clear" w:color="auto" w:fill="FFC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19/11/2020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3:30pm – 4:30pm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3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meet.google.com/bmm-zkrx-anz</w:t>
              </w:r>
            </w:hyperlink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6391" w:type="dxa"/>
          </w:tcPr>
          <w:p w:rsidR="00D63251" w:rsidRDefault="00D6325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Leitura sobre o Ofício-circular n</w:t>
            </w:r>
            <w:r>
              <w:rPr>
                <w:rFonts w:ascii="Arial" w:eastAsia="Arial" w:hAnsi="Arial" w:cs="Arial"/>
                <w:color w:val="222222"/>
                <w:sz w:val="16"/>
                <w:szCs w:val="16"/>
                <w:highlight w:val="white"/>
              </w:rPr>
              <w:t>⁰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21/2020/PROEN/REITORIA-IFCE, sobre Conselho de Classe.</w:t>
            </w:r>
          </w:p>
        </w:tc>
      </w:tr>
      <w:tr w:rsidR="00D63251">
        <w:tc>
          <w:tcPr>
            <w:tcW w:w="443" w:type="dxa"/>
            <w:vMerge/>
            <w:shd w:val="clear" w:color="auto" w:fill="FFC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24/11/2020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10am – 11am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4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</w:r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t>meet.google.com/nbq-edke-tmx</w:t>
              </w:r>
            </w:hyperlink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 Alinhamento Conselho de Classe 3º anos - 25/11.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2.Encontro Pedagógico 2021.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3. Sugestão de texto ou normativa para estudo - 26/11.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4. Férias</w:t>
            </w:r>
          </w:p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.</w:t>
            </w:r>
          </w:p>
        </w:tc>
      </w:tr>
      <w:tr w:rsidR="00D63251">
        <w:tc>
          <w:tcPr>
            <w:tcW w:w="443" w:type="dxa"/>
            <w:vMerge/>
            <w:shd w:val="clear" w:color="auto" w:fill="FFC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26/11/2020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2:30pm – 4pm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5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meet.google.com/crh-ufeb-hbs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highlight w:val="white"/>
              </w:rPr>
              <w:t>-Avaliação do I Conselho de Classe 2020 (3s anos).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  <w:highlight w:val="white"/>
              </w:rPr>
              <w:t>- Regulamento Conselho de Classe nos cursos técnicos integrados ao ensino médio.</w:t>
            </w:r>
          </w:p>
        </w:tc>
      </w:tr>
      <w:tr w:rsidR="00D63251">
        <w:tc>
          <w:tcPr>
            <w:tcW w:w="443" w:type="dxa"/>
            <w:vMerge/>
            <w:shd w:val="clear" w:color="auto" w:fill="FFC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30/11/2020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3:30pm – 4:30pm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6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meet.google.com/ens-nvqa-ney</w:t>
              </w:r>
            </w:hyperlink>
          </w:p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 Alinhamento Conselho de Classe 2º anos - 02/12/2020.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   * Sugestão de texto/poema para reflexão  "Tecendo a manhã" de João  Cabral de Melo Neto. Quem apresenta?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   * Apresentação situação acadêmica da turma: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   * Apresentação de slide: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    * Controle do tempo: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 Sugestão para Planejamento Pedagógico, turno voltado a escuta - Lívia Castro.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 Dica: como salvar documento modelo SEI.</w:t>
            </w:r>
          </w:p>
          <w:p w:rsidR="00D63251" w:rsidRDefault="00EE1662">
            <w:pPr>
              <w:pStyle w:val="normal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 Reuniões de notificação ind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ividual. </w:t>
            </w:r>
          </w:p>
          <w:p w:rsidR="00D63251" w:rsidRDefault="00D6325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</w:tr>
      <w:tr w:rsidR="00D63251">
        <w:tc>
          <w:tcPr>
            <w:tcW w:w="443" w:type="dxa"/>
            <w:vMerge w:val="restart"/>
            <w:shd w:val="clear" w:color="auto" w:fill="FF0000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01/12/2020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4pm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7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meet.google.com/dcm-trkk-vub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Alinhamento da apresentação do Conselho de Classe do 2º ano dos Cursos Técnicos Integrado.</w:t>
            </w:r>
          </w:p>
        </w:tc>
      </w:tr>
      <w:tr w:rsidR="00D63251">
        <w:tc>
          <w:tcPr>
            <w:tcW w:w="443" w:type="dxa"/>
            <w:vMerge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04/12/2020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3pm – 5pm</w:t>
            </w: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8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meet.google.com/fys-ngqa-hjh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1.Avaliação do Conselho de Classe 2º ano.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2.Planejamento Conselho de Classe 1º ano.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3. Encontro Pedagógico 2021.1.</w:t>
            </w:r>
          </w:p>
        </w:tc>
      </w:tr>
      <w:tr w:rsidR="00D63251">
        <w:tc>
          <w:tcPr>
            <w:tcW w:w="443" w:type="dxa"/>
            <w:vMerge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10/12/2020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2:30pm – 4pm</w:t>
            </w: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39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meet.google.com/wht-oprg-yty</w:t>
              </w:r>
            </w:hyperlink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1.Cancelamento de Matrícula.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 Avaliação I Conselho de Classe 1º anos.</w:t>
            </w:r>
          </w:p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 Estudo Regulamento Conselho de Classe nos cursos técnicos integrados ao ensino médio (Aprovado pela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 xml:space="preserve"> Resolução CONSUP nº de 35 de junho de 2016).</w:t>
            </w:r>
          </w:p>
        </w:tc>
      </w:tr>
      <w:tr w:rsidR="00D63251">
        <w:tc>
          <w:tcPr>
            <w:tcW w:w="443" w:type="dxa"/>
            <w:vMerge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23/12/2020</w:t>
            </w:r>
          </w:p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9am – 10am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  <w:hyperlink r:id="rId40">
              <w:r w:rsidR="00EE1662">
                <w:rPr>
                  <w:rFonts w:ascii="Arial" w:eastAsia="Arial" w:hAnsi="Arial" w:cs="Arial"/>
                  <w:color w:val="2200CC"/>
                  <w:sz w:val="14"/>
                  <w:szCs w:val="14"/>
                  <w:u w:val="single"/>
                </w:rPr>
                <w:br/>
                <w:t>meet.google.com/dhz-ixoc-uvw</w:t>
              </w:r>
            </w:hyperlink>
          </w:p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2222"/>
                <w:sz w:val="14"/>
                <w:szCs w:val="14"/>
              </w:rPr>
            </w:pPr>
          </w:p>
        </w:tc>
        <w:tc>
          <w:tcPr>
            <w:tcW w:w="6391" w:type="dxa"/>
          </w:tcPr>
          <w:p w:rsidR="00D63251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1. Situação de análise do questionário de Avaliação de Ensino-Aprendizagem no Ensino Remoto Emergencial.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2.Recepção das turmas 2021 MI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    2.1 Sugestão produção de cartilha com termos referente ao ERE (Síncrona, assíncrona, meet, google classroom), o que é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 xml:space="preserve"> a CTP? E elaboração de quiz sobre a cartilha.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highlight w:val="white"/>
              </w:rPr>
              <w:t>     2.2 Roda de conversa sobre ERE: Como enfrentar o ERE? Sugestão ensino.</w:t>
            </w:r>
          </w:p>
        </w:tc>
      </w:tr>
      <w:tr w:rsidR="00D63251">
        <w:tc>
          <w:tcPr>
            <w:tcW w:w="443" w:type="dxa"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24/12/2020</w:t>
            </w:r>
          </w:p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00CC"/>
                <w:sz w:val="8"/>
                <w:szCs w:val="8"/>
                <w:u w:val="single"/>
              </w:rPr>
            </w:pPr>
            <w:hyperlink r:id="rId41">
              <w:r w:rsidR="00EE1662">
                <w:rPr>
                  <w:rFonts w:ascii="Roboto" w:eastAsia="Roboto" w:hAnsi="Roboto" w:cs="Roboto"/>
                  <w:color w:val="1155CC"/>
                  <w:sz w:val="16"/>
                  <w:szCs w:val="16"/>
                  <w:highlight w:val="white"/>
                  <w:u w:val="single"/>
                </w:rPr>
                <w:t>meet.google.com/tpk-fuxm-xtm</w:t>
              </w:r>
            </w:hyperlink>
          </w:p>
        </w:tc>
        <w:tc>
          <w:tcPr>
            <w:tcW w:w="6391" w:type="dxa"/>
          </w:tcPr>
          <w:p w:rsidR="00D63251" w:rsidRPr="00EE1662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>ORIENTAÇÕES PPE - PAUTA: Orientação referente a Plataforma Plano de Permanência e Êxito</w:t>
            </w:r>
          </w:p>
        </w:tc>
      </w:tr>
      <w:tr w:rsidR="00D63251">
        <w:tc>
          <w:tcPr>
            <w:tcW w:w="443" w:type="dxa"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30/12/2020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jc w:val="center"/>
              <w:rPr>
                <w:rFonts w:ascii="Arial" w:eastAsia="Arial" w:hAnsi="Arial" w:cs="Arial"/>
                <w:color w:val="2200CC"/>
                <w:sz w:val="8"/>
                <w:szCs w:val="8"/>
                <w:u w:val="single"/>
              </w:rPr>
            </w:pPr>
            <w:hyperlink r:id="rId42">
              <w:r w:rsidR="00EE1662">
                <w:rPr>
                  <w:rFonts w:ascii="Roboto" w:eastAsia="Roboto" w:hAnsi="Roboto" w:cs="Roboto"/>
                  <w:color w:val="1155CC"/>
                  <w:sz w:val="16"/>
                  <w:szCs w:val="16"/>
                  <w:highlight w:val="white"/>
                  <w:u w:val="single"/>
                </w:rPr>
                <w:t>meet.google.com/igf-duwg-yqp</w:t>
              </w:r>
            </w:hyperlink>
          </w:p>
        </w:tc>
        <w:tc>
          <w:tcPr>
            <w:tcW w:w="6391" w:type="dxa"/>
          </w:tcPr>
          <w:p w:rsidR="00D63251" w:rsidRPr="00EE1662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>REUNIÃO PPE - PAUTA: Plano Estratégico para Permanência eÊxito dos Estudantes do IFCE - 2017-2024</w:t>
            </w:r>
          </w:p>
        </w:tc>
      </w:tr>
      <w:tr w:rsidR="00D63251">
        <w:tc>
          <w:tcPr>
            <w:tcW w:w="443" w:type="dxa"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30/12/2020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spacing w:line="294" w:lineRule="auto"/>
              <w:jc w:val="center"/>
              <w:rPr>
                <w:rFonts w:ascii="Roboto" w:eastAsia="Roboto" w:hAnsi="Roboto" w:cs="Roboto"/>
                <w:color w:val="1155CC"/>
                <w:sz w:val="16"/>
                <w:szCs w:val="16"/>
                <w:highlight w:val="white"/>
                <w:u w:val="single"/>
              </w:rPr>
            </w:pPr>
            <w:hyperlink r:id="rId43">
              <w:r w:rsidR="00EE1662">
                <w:rPr>
                  <w:rFonts w:ascii="Roboto" w:eastAsia="Roboto" w:hAnsi="Roboto" w:cs="Roboto"/>
                  <w:color w:val="1155CC"/>
                  <w:sz w:val="16"/>
                  <w:szCs w:val="16"/>
                  <w:highlight w:val="white"/>
                  <w:u w:val="single"/>
                </w:rPr>
                <w:t>meet.google.com/mie-xjkt-pof</w:t>
              </w:r>
            </w:hyperlink>
          </w:p>
          <w:p w:rsidR="00D63251" w:rsidRDefault="00D63251">
            <w:pPr>
              <w:pStyle w:val="normal0"/>
              <w:spacing w:line="294" w:lineRule="auto"/>
              <w:jc w:val="center"/>
              <w:rPr>
                <w:rFonts w:ascii="Roboto" w:eastAsia="Roboto" w:hAnsi="Roboto" w:cs="Roboto"/>
                <w:color w:val="5F6368"/>
                <w:sz w:val="16"/>
                <w:szCs w:val="16"/>
                <w:highlight w:val="white"/>
              </w:rPr>
            </w:pPr>
          </w:p>
          <w:p w:rsidR="00D63251" w:rsidRDefault="00D63251">
            <w:pPr>
              <w:pStyle w:val="normal0"/>
              <w:jc w:val="center"/>
              <w:rPr>
                <w:rFonts w:ascii="Roboto" w:eastAsia="Roboto" w:hAnsi="Roboto" w:cs="Roboto"/>
                <w:sz w:val="16"/>
                <w:szCs w:val="16"/>
                <w:highlight w:val="white"/>
              </w:rPr>
            </w:pPr>
          </w:p>
        </w:tc>
        <w:tc>
          <w:tcPr>
            <w:tcW w:w="6391" w:type="dxa"/>
          </w:tcPr>
          <w:p w:rsidR="00D63251" w:rsidRPr="00EE1662" w:rsidRDefault="00EE1662">
            <w:pPr>
              <w:pStyle w:val="normal0"/>
              <w:shd w:val="clear" w:color="auto" w:fill="FFFFFF"/>
              <w:spacing w:after="0" w:line="294" w:lineRule="auto"/>
              <w:jc w:val="both"/>
              <w:rPr>
                <w:rFonts w:ascii="Times New Roman" w:eastAsia="Roboto" w:hAnsi="Times New Roman" w:cs="Times New Roman"/>
                <w:b/>
                <w:color w:val="3C4043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 xml:space="preserve">REUNIÃO CTP PLANEJAMENTO - </w:t>
            </w:r>
            <w:r w:rsidRPr="00EE1662">
              <w:rPr>
                <w:rFonts w:ascii="Times New Roman" w:eastAsia="Roboto" w:hAnsi="Times New Roman" w:cs="Times New Roman"/>
                <w:b/>
                <w:color w:val="3C4043"/>
                <w:sz w:val="18"/>
                <w:szCs w:val="18"/>
                <w:highlight w:val="white"/>
              </w:rPr>
              <w:t>PAUTAS:</w:t>
            </w:r>
          </w:p>
          <w:p w:rsidR="00D63251" w:rsidRPr="00EE1662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>Planejamento de Acolhida aos alunos 1º Manutenção Automotiva e Eletromecânica 2021.</w:t>
            </w:r>
          </w:p>
          <w:p w:rsidR="00D63251" w:rsidRPr="00EE1662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b/>
                <w:color w:val="3C4043"/>
                <w:sz w:val="18"/>
                <w:szCs w:val="18"/>
                <w:highlight w:val="white"/>
              </w:rPr>
              <w:t>Proposta de tema:</w:t>
            </w: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 xml:space="preserve"> </w:t>
            </w:r>
          </w:p>
          <w:p w:rsidR="00D63251" w:rsidRPr="00EE1662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>"Estudo ativo x estudo passivo: uma reflexão sobre o comprometimento nas atividades acadêmicas".</w:t>
            </w:r>
          </w:p>
          <w:p w:rsidR="00D63251" w:rsidRPr="00EE1662" w:rsidRDefault="00EE1662">
            <w:pPr>
              <w:pStyle w:val="normal0"/>
              <w:spacing w:after="0" w:line="240" w:lineRule="auto"/>
              <w:jc w:val="both"/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b/>
                <w:color w:val="3C4043"/>
                <w:sz w:val="18"/>
                <w:szCs w:val="18"/>
                <w:highlight w:val="white"/>
              </w:rPr>
              <w:t>Objetivo</w:t>
            </w: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>: "Instigar nos discentes a reflexão quanto a se</w:t>
            </w: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 xml:space="preserve">u novo papel frente ao ensino que será a ele ofertado" (Kaline);  Fazer indagações aos novos discentes sobre rotina de estudo no ERE no 9º ano; Estabelecer a diferença entre estudo ativo e estudo passivo. </w:t>
            </w:r>
          </w:p>
        </w:tc>
      </w:tr>
      <w:tr w:rsidR="00D63251">
        <w:tc>
          <w:tcPr>
            <w:tcW w:w="443" w:type="dxa"/>
            <w:shd w:val="clear" w:color="auto" w:fill="FF0000"/>
          </w:tcPr>
          <w:p w:rsidR="00D63251" w:rsidRDefault="00D6325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D63251" w:rsidRDefault="00D6325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3251" w:rsidRDefault="00EE1662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31/12/2020</w:t>
            </w:r>
          </w:p>
        </w:tc>
        <w:tc>
          <w:tcPr>
            <w:tcW w:w="2321" w:type="dxa"/>
          </w:tcPr>
          <w:p w:rsidR="00D63251" w:rsidRDefault="00D63251">
            <w:pPr>
              <w:pStyle w:val="normal0"/>
              <w:spacing w:line="294" w:lineRule="auto"/>
              <w:jc w:val="center"/>
              <w:rPr>
                <w:rFonts w:ascii="Roboto" w:eastAsia="Roboto" w:hAnsi="Roboto" w:cs="Roboto"/>
                <w:sz w:val="12"/>
                <w:szCs w:val="12"/>
                <w:highlight w:val="white"/>
              </w:rPr>
            </w:pPr>
            <w:hyperlink r:id="rId44">
              <w:r w:rsidR="00EE1662">
                <w:rPr>
                  <w:rFonts w:ascii="Roboto" w:eastAsia="Roboto" w:hAnsi="Roboto" w:cs="Roboto"/>
                  <w:color w:val="1155CC"/>
                  <w:sz w:val="18"/>
                  <w:szCs w:val="18"/>
                  <w:highlight w:val="white"/>
                  <w:u w:val="single"/>
                </w:rPr>
                <w:t>meet.google.com/brx-fxoz-zja</w:t>
              </w:r>
            </w:hyperlink>
          </w:p>
        </w:tc>
        <w:tc>
          <w:tcPr>
            <w:tcW w:w="6391" w:type="dxa"/>
          </w:tcPr>
          <w:p w:rsidR="00D63251" w:rsidRPr="00EE1662" w:rsidRDefault="00EE1662">
            <w:pPr>
              <w:pStyle w:val="normal0"/>
              <w:shd w:val="clear" w:color="auto" w:fill="FFFFFF"/>
              <w:spacing w:after="0" w:line="294" w:lineRule="auto"/>
              <w:jc w:val="both"/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</w:pPr>
            <w:r w:rsidRPr="00EE1662">
              <w:rPr>
                <w:rFonts w:ascii="Times New Roman" w:eastAsia="Roboto" w:hAnsi="Times New Roman" w:cs="Times New Roman"/>
                <w:color w:val="3C4043"/>
                <w:sz w:val="18"/>
                <w:szCs w:val="18"/>
                <w:highlight w:val="white"/>
              </w:rPr>
              <w:t>REUNIÃO PPE 2021 - PAUTA: Plano Estratégico para Permanência e Êxito dos Estudantes do IFCE - 2017-2024.</w:t>
            </w:r>
          </w:p>
        </w:tc>
      </w:tr>
    </w:tbl>
    <w:p w:rsidR="00D63251" w:rsidRDefault="00D63251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3251" w:rsidSect="00D63251">
      <w:pgSz w:w="11906" w:h="16838"/>
      <w:pgMar w:top="1560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63251"/>
    <w:rsid w:val="00D63251"/>
    <w:rsid w:val="00E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D6325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D632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632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rsid w:val="00D6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0"/>
    <w:next w:val="normal0"/>
    <w:rsid w:val="00D632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632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632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D63251"/>
  </w:style>
  <w:style w:type="table" w:customStyle="1" w:styleId="TableNormal">
    <w:name w:val="Table Normal"/>
    <w:rsid w:val="00D632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632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63251"/>
  </w:style>
  <w:style w:type="table" w:customStyle="1" w:styleId="TableNormal0">
    <w:name w:val="Table Normal"/>
    <w:rsid w:val="00D6325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D6325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qFormat/>
    <w:rsid w:val="00D6325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arcter">
    <w:name w:val="Título 3 Carácter"/>
    <w:basedOn w:val="Tipodeletrapredefinidodopargrafo"/>
    <w:rsid w:val="00D63251"/>
    <w:rPr>
      <w:rFonts w:ascii="Times New Roman" w:eastAsia="Times New Roman" w:hAnsi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iperligaovisitada">
    <w:name w:val="FollowedHyperlink"/>
    <w:basedOn w:val="Tipodeletrapredefinidodopargrafo"/>
    <w:qFormat/>
    <w:rsid w:val="00D6325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D63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D632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632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D632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u-ucut-vwe" TargetMode="External"/><Relationship Id="rId13" Type="http://schemas.openxmlformats.org/officeDocument/2006/relationships/hyperlink" Target="https://meet.google.com/qbd-zmcm-myi" TargetMode="External"/><Relationship Id="rId18" Type="http://schemas.openxmlformats.org/officeDocument/2006/relationships/hyperlink" Target="https://meet.google.com/vig-mqqb-ojw" TargetMode="External"/><Relationship Id="rId26" Type="http://schemas.openxmlformats.org/officeDocument/2006/relationships/hyperlink" Target="https://meet.google.com/hxn-ztzy-wri" TargetMode="External"/><Relationship Id="rId39" Type="http://schemas.openxmlformats.org/officeDocument/2006/relationships/hyperlink" Target="https://meet.google.com/wht-oprg-yt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%3A%2F%2Fg1.globo.com%2Feducacao%2Fnoticia%2F2020%2F10%2F04%2Freprovar-todos-os-alunos-aprova-los-automaticamente-ou-discutir-cada-caso-veja-as-alternativas-das-escolas-no-ano-de-pandemia.ghtml&amp;sa=D&amp;ust=1602589151220000&amp;usg=AOvVaw2lSLVI_efrjOo5eQtrvQJM" TargetMode="External"/><Relationship Id="rId34" Type="http://schemas.openxmlformats.org/officeDocument/2006/relationships/hyperlink" Target="https://meet.google.com/nbq-edke-tmx" TargetMode="External"/><Relationship Id="rId42" Type="http://schemas.openxmlformats.org/officeDocument/2006/relationships/hyperlink" Target="http://meet.google.com/igf-duwg-yqp" TargetMode="External"/><Relationship Id="rId7" Type="http://schemas.openxmlformats.org/officeDocument/2006/relationships/hyperlink" Target="https://meet.google.com/rip-pzdj-dgb" TargetMode="External"/><Relationship Id="rId12" Type="http://schemas.openxmlformats.org/officeDocument/2006/relationships/hyperlink" Target="https://meet.google.com/asi-dano-fra" TargetMode="External"/><Relationship Id="rId17" Type="http://schemas.openxmlformats.org/officeDocument/2006/relationships/hyperlink" Target="http://meet.google.com/aud-gppg-qez" TargetMode="External"/><Relationship Id="rId25" Type="http://schemas.openxmlformats.org/officeDocument/2006/relationships/hyperlink" Target="https://meet.google.com/hsx-wvst-ycs" TargetMode="External"/><Relationship Id="rId33" Type="http://schemas.openxmlformats.org/officeDocument/2006/relationships/hyperlink" Target="https://meet.google.com/bmm-zkrx-anz" TargetMode="External"/><Relationship Id="rId38" Type="http://schemas.openxmlformats.org/officeDocument/2006/relationships/hyperlink" Target="https://meet.google.com/fys-ngqa-hjh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et.google.com/nnb-jwsn-tgg" TargetMode="External"/><Relationship Id="rId20" Type="http://schemas.openxmlformats.org/officeDocument/2006/relationships/hyperlink" Target="https://meet.google.com/see-ugia-aoh" TargetMode="External"/><Relationship Id="rId29" Type="http://schemas.openxmlformats.org/officeDocument/2006/relationships/hyperlink" Target="https://meet.google.com/uzd-ebba-nfd" TargetMode="External"/><Relationship Id="rId41" Type="http://schemas.openxmlformats.org/officeDocument/2006/relationships/hyperlink" Target="http://meet.google.com/tpk-fuxm-x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bh-vbfj-vwr" TargetMode="External"/><Relationship Id="rId11" Type="http://schemas.openxmlformats.org/officeDocument/2006/relationships/hyperlink" Target="https://meet.google.com/jcs-zqou-jhk" TargetMode="External"/><Relationship Id="rId24" Type="http://schemas.openxmlformats.org/officeDocument/2006/relationships/hyperlink" Target="https://meet.google.com/wmt-dtam-tov" TargetMode="External"/><Relationship Id="rId32" Type="http://schemas.openxmlformats.org/officeDocument/2006/relationships/hyperlink" Target="https://meet.google.com/kre-bktv-mfo" TargetMode="External"/><Relationship Id="rId37" Type="http://schemas.openxmlformats.org/officeDocument/2006/relationships/hyperlink" Target="https://meet.google.com/dcm-trkk-vub" TargetMode="External"/><Relationship Id="rId40" Type="http://schemas.openxmlformats.org/officeDocument/2006/relationships/hyperlink" Target="https://meet.google.com/dhz-ixoc-uvw?hs=22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et.google.com/hhv-qssk-kzu" TargetMode="External"/><Relationship Id="rId15" Type="http://schemas.openxmlformats.org/officeDocument/2006/relationships/hyperlink" Target="http://meet.google.com/rdm-pjrv-bpt" TargetMode="External"/><Relationship Id="rId23" Type="http://schemas.openxmlformats.org/officeDocument/2006/relationships/hyperlink" Target="https://meet.google.com/oxr-ptkc-hda" TargetMode="External"/><Relationship Id="rId28" Type="http://schemas.openxmlformats.org/officeDocument/2006/relationships/hyperlink" Target="https://meet.google.com/exr-vkkh-fyj" TargetMode="External"/><Relationship Id="rId36" Type="http://schemas.openxmlformats.org/officeDocument/2006/relationships/hyperlink" Target="https://meet.google.com/ens-nvqa-ney" TargetMode="External"/><Relationship Id="rId10" Type="http://schemas.openxmlformats.org/officeDocument/2006/relationships/hyperlink" Target="https://meet.google.com/bqo-fivz-ggw" TargetMode="External"/><Relationship Id="rId19" Type="http://schemas.openxmlformats.org/officeDocument/2006/relationships/hyperlink" Target="https://meet.google.com/rry-atrv-jrf" TargetMode="External"/><Relationship Id="rId31" Type="http://schemas.openxmlformats.org/officeDocument/2006/relationships/hyperlink" Target="https://meet.google.com/rji-vzjf-gad" TargetMode="External"/><Relationship Id="rId44" Type="http://schemas.openxmlformats.org/officeDocument/2006/relationships/hyperlink" Target="http://meet.google.com/brx-fxoz-z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op-rdih-pwg" TargetMode="External"/><Relationship Id="rId14" Type="http://schemas.openxmlformats.org/officeDocument/2006/relationships/hyperlink" Target="http://meet.google.com/ofa-xxdp-dqf" TargetMode="External"/><Relationship Id="rId22" Type="http://schemas.openxmlformats.org/officeDocument/2006/relationships/hyperlink" Target="https://meet.google.com/yge-ujij-pbo" TargetMode="External"/><Relationship Id="rId27" Type="http://schemas.openxmlformats.org/officeDocument/2006/relationships/hyperlink" Target="https://meet.google.com/bip-iyha-zfz" TargetMode="External"/><Relationship Id="rId30" Type="http://schemas.openxmlformats.org/officeDocument/2006/relationships/hyperlink" Target="https://meet.google.com/xyv-dfpb-ind" TargetMode="External"/><Relationship Id="rId35" Type="http://schemas.openxmlformats.org/officeDocument/2006/relationships/hyperlink" Target="https://meet.google.com/crh-ufeb-hbs" TargetMode="External"/><Relationship Id="rId43" Type="http://schemas.openxmlformats.org/officeDocument/2006/relationships/hyperlink" Target="http://meet.google.com/mie-xjkt-p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GAlDMjnwP4fdJB7v5mSlYIqag==">AMUW2mVrbMn4uQ2CHCbRcEbWo3DBBRLAGFlU8FtBvkM4GP5Mz0PBR12RbqOG6GlaB9Gzrt4cgwgG6zjtxWmHQ4oe/xl0GCVqqa/Mx319XrTFbOy4cJ02Yxs=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1658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 12</dc:creator>
  <cp:lastModifiedBy>Aluno 12</cp:lastModifiedBy>
  <cp:revision>3</cp:revision>
  <dcterms:created xsi:type="dcterms:W3CDTF">2021-01-11T11:36:00Z</dcterms:created>
  <dcterms:modified xsi:type="dcterms:W3CDTF">2021-01-28T17:30:00Z</dcterms:modified>
</cp:coreProperties>
</file>