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A" w:rsidRDefault="00AD7D5A" w:rsidP="00AD7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7D5A" w:rsidRDefault="00AD7D5A" w:rsidP="00AD7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7D5A" w:rsidRDefault="00AD7D5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28 DE JUNHO: DIA INTERNACIONAL</w:t>
      </w:r>
      <w:proofErr w:type="gramStart"/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ORGULHO LGBT</w:t>
      </w:r>
      <w:r w:rsidR="0003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QIA+ </w:t>
      </w:r>
    </w:p>
    <w:p w:rsidR="00032C4A" w:rsidRDefault="00032C4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32C4A" w:rsidRPr="00EC2056" w:rsidRDefault="00032C4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Equipe responsável pelo Planejamento: Ana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Ioneide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Maiza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Barros,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Myrla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Alves; Estudantes: Gabriela (Serviço Social), Bento Castiel (Integrado em Agropecuária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proofErr w:type="gramEnd"/>
    </w:p>
    <w:p w:rsidR="00AD7D5A" w:rsidRPr="00EC2056" w:rsidRDefault="00AD7D5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D7D5A" w:rsidRPr="00EC2056" w:rsidRDefault="00AD7D5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PROGRAMAÇÃO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ATIVIDADE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proofErr w:type="gramEnd"/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Publicação de </w:t>
      </w:r>
      <w:proofErr w:type="spellStart"/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cards</w:t>
      </w:r>
      <w:proofErr w:type="spellEnd"/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informativos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Data: dia 27 de junho, </w:t>
      </w: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noite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Demanda para a comunicação: elaboração visual do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card</w:t>
      </w:r>
      <w:proofErr w:type="spellEnd"/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para os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cards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(serão dois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cards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serem colocados na mesma publicação):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CARD </w:t>
      </w:r>
      <w:proofErr w:type="gramStart"/>
      <w:r w:rsidRPr="00EC20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proofErr w:type="gram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O dia 28 de junho é considerado o Dia do Orgulho LGBTQIA+, celebrado em todo o mundo e representa a luta pelo reconhecimento dos direitos e contra o preconceito.</w:t>
      </w:r>
      <w:r w:rsidRPr="00EC20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/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explicativo para constar abaixo do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card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dia 28 de junho passou a ser celebrado após o episódio que um grupo de gays, lésbicas e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estava reunido no bar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Stonewall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Inn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Nova York, em 1969, reagiu a uma batida policial. Esse dia se internacionalizou como “Dia do Orgulho Gay”. 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#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ifcecontraopreconceito</w:t>
      </w:r>
      <w:proofErr w:type="spellEnd"/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CARD </w:t>
      </w:r>
      <w:proofErr w:type="gramStart"/>
      <w:r w:rsidRPr="00EC20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proofErr w:type="gramEnd"/>
      <w:r w:rsidRPr="00EC20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: </w:t>
      </w: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Dicas de filmes e séries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Segredo de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Brokeback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Mountain, de Ang Lee. 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Garota Dinamarquesa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Hoje Eu Quero Voltar Sozinho, Daniel </w:t>
      </w: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Ribeiro</w:t>
      </w:r>
      <w:proofErr w:type="gramEnd"/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romance entrelinhas</w:t>
      </w:r>
      <w:proofErr w:type="gramEnd"/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POSE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Dicas de Leituras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 Brasil fora do armário: diversidade sexual, gênero e lutas sociais, de </w:t>
      </w:r>
      <w:hyperlink r:id="rId5" w:tgtFrame="_blank" w:history="1">
        <w:r w:rsidRPr="00EC20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Leonardo Nogueira</w:t>
        </w:r>
      </w:hyperlink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hyperlink r:id="rId6" w:tgtFrame="_blank" w:history="1">
        <w:r w:rsidRPr="00EC20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Maysa Pereira</w:t>
        </w:r>
      </w:hyperlink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hyperlink r:id="rId7" w:tgtFrame="_blank" w:history="1">
        <w:r w:rsidRPr="00EC20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 xml:space="preserve">Rafael </w:t>
        </w:r>
        <w:proofErr w:type="spellStart"/>
        <w:r w:rsidRPr="00EC20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Toitio</w:t>
        </w:r>
        <w:proofErr w:type="spellEnd"/>
        <w:proofErr w:type="gramStart"/>
      </w:hyperlink>
      <w:proofErr w:type="gram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amor, Simon, de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Becky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Albertalli</w:t>
      </w:r>
      <w:proofErr w:type="spellEnd"/>
      <w:proofErr w:type="gramEnd"/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terceiro travesseiro, de Nelson Luiz de </w:t>
      </w: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Carvalho</w:t>
      </w:r>
      <w:proofErr w:type="gramEnd"/>
    </w:p>
    <w:p w:rsidR="00EC2056" w:rsidRPr="00EC2056" w:rsidRDefault="00EC2056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Apartamento 41, de Nelson Luiz de </w:t>
      </w: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Carvalho</w:t>
      </w:r>
      <w:proofErr w:type="gramEnd"/>
    </w:p>
    <w:p w:rsidR="00AD7D5A" w:rsidRPr="00EC2056" w:rsidRDefault="00AD7D5A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ATIVIDADE 2 -  Publicação de vídeo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dia 28 de junho</w:t>
      </w:r>
    </w:p>
    <w:p w:rsidR="00EC2056" w:rsidRPr="00EC2056" w:rsidRDefault="00EC2056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Observação: o vídeo será enviado já com edição e tradução em libras apenas para ser publicado.</w:t>
      </w:r>
    </w:p>
    <w:p w:rsidR="00AD7D5A" w:rsidRPr="00EC2056" w:rsidRDefault="00AD7D5A" w:rsidP="00EC20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ATIVIDADE 3: </w:t>
      </w:r>
      <w:r w:rsidR="00EC2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</w:t>
      </w:r>
      <w:r w:rsidR="00CE23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uiz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Data: 28 de junho 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Publicar o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quiz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</w:t>
      </w:r>
      <w:proofErr w:type="spell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story</w:t>
      </w:r>
      <w:proofErr w:type="spellEnd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1 - Diversidade sexual são as várias formas de vivenciar e expressar a sexualidade. 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Verdadeiro: A sexualidade humana é composta por uma múltipla combinação de fatores biológicos, psicológicos e sociais.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É correto utilizar o termo opção sexual. 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Falso: Não se trata de uma escolha, portanto, utiliza-se o termo orientação sexual. 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3 - O direito ao uso do nome social é decretado por lei.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Verdadeiro: O Decreto federal nº 8.827, de 28 de abril de 2016 e o Decreto estadual nº 32.226 DE, 17 de maio de 2017, dispõem sobre o uso do nome social e o reconhecimento da identidade de gênero de pessoas travestis e transexuais.</w:t>
      </w:r>
      <w:proofErr w:type="gramStart"/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A bandeira do orgulho LGBT foi projetada no Brasil.</w:t>
      </w:r>
    </w:p>
    <w:p w:rsidR="00AD7D5A" w:rsidRPr="00EC2056" w:rsidRDefault="00AD7D5A" w:rsidP="00EC20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Falso: A bandeira com as cores do arco-íris foi projetada por </w:t>
      </w:r>
      <w:r w:rsidRPr="00EC2056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pt-BR"/>
        </w:rPr>
        <w:t xml:space="preserve">Gilbert Baker  e apareceu pela primeira vez em 1978 na Parada do Orgulho Gay em São </w:t>
      </w:r>
      <w:r w:rsidRPr="00EC2056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pt-BR"/>
        </w:rPr>
        <w:lastRenderedPageBreak/>
        <w:t xml:space="preserve">Francisco (EUA). </w:t>
      </w:r>
      <w:r w:rsidRPr="00EC2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Existem outras bandeiras que representam as diversas identidades de gênero.</w:t>
      </w:r>
    </w:p>
    <w:p w:rsidR="00C97AC9" w:rsidRPr="00EC2056" w:rsidRDefault="00AD7D5A" w:rsidP="00EC20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056">
        <w:rPr>
          <w:rFonts w:ascii="Arial" w:eastAsia="Times New Roman" w:hAnsi="Arial" w:cs="Arial"/>
          <w:sz w:val="24"/>
          <w:szCs w:val="24"/>
          <w:lang w:eastAsia="pt-BR"/>
        </w:rPr>
        <w:br/>
      </w:r>
    </w:p>
    <w:sectPr w:rsidR="00C97AC9" w:rsidRPr="00EC2056" w:rsidSect="00030D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A"/>
    <w:rsid w:val="00030D1D"/>
    <w:rsid w:val="00032C4A"/>
    <w:rsid w:val="00AD7D5A"/>
    <w:rsid w:val="00C97AC9"/>
    <w:rsid w:val="00CE23E3"/>
    <w:rsid w:val="00DB595C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D7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D7D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7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D7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D7D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7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3?ie=UTF8&amp;field-author=Rafael+Toitio&amp;text=Rafael+Toitio&amp;sort=relevancerank&amp;search-alias=stripboo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com.br/s/ref=dp_byline_sr_book_2?ie=UTF8&amp;field-author=Maysa+Pereira&amp;text=Maysa+Pereira&amp;sort=relevancerank&amp;search-alias=stripbooks" TargetMode="External"/><Relationship Id="rId5" Type="http://schemas.openxmlformats.org/officeDocument/2006/relationships/hyperlink" Target="https://www.amazon.com.br/s/ref=dp_byline_sr_book_1?ie=UTF8&amp;field-author=Leonardo+Nogueira&amp;text=Leonardo+Nogueira&amp;sort=relevancerank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2021-05-12T12:08:00Z</dcterms:created>
  <dcterms:modified xsi:type="dcterms:W3CDTF">2021-06-09T17:53:00Z</dcterms:modified>
</cp:coreProperties>
</file>