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25130" w14:textId="77777777" w:rsidR="004A2DE2" w:rsidRPr="004A2DE2" w:rsidRDefault="004A2DE2" w:rsidP="004A2D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4A2DE2">
        <w:rPr>
          <w:noProof/>
        </w:rPr>
        <w:drawing>
          <wp:inline distT="0" distB="0" distL="0" distR="0" wp14:anchorId="27F19E4F" wp14:editId="7B5306BA">
            <wp:extent cx="266700" cy="26670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816F70" w14:textId="77777777" w:rsidR="004A2DE2" w:rsidRPr="004A2DE2" w:rsidRDefault="004A2DE2" w:rsidP="004A2D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4A2DE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MINISTÉRIO DA EDUCAÇÃO</w:t>
      </w:r>
    </w:p>
    <w:p w14:paraId="159CDCBA" w14:textId="77777777" w:rsidR="004A2DE2" w:rsidRPr="004A2DE2" w:rsidRDefault="004A2DE2" w:rsidP="004A2D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4A2DE2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INSTITUTO FEDERAL DE EDUCAÇÃO, CIÊNCIA E TECNOLOGIA DO CEARÁ</w:t>
      </w:r>
    </w:p>
    <w:p w14:paraId="3DCC9886" w14:textId="77777777" w:rsidR="004A2DE2" w:rsidRPr="004A2DE2" w:rsidRDefault="004A2DE2" w:rsidP="004A2D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4A2DE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 xml:space="preserve">Rua Jorge </w:t>
      </w:r>
      <w:proofErr w:type="spellStart"/>
      <w:r w:rsidRPr="004A2DE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Dumar</w:t>
      </w:r>
      <w:proofErr w:type="spellEnd"/>
      <w:r w:rsidRPr="004A2DE2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, 1703 - Bairro Jardim América - CEP 60410-426 - Fortaleza - CE - www.ifce.edu.br</w:t>
      </w:r>
    </w:p>
    <w:p w14:paraId="6D04150F" w14:textId="77777777" w:rsidR="004A2DE2" w:rsidRPr="004A2DE2" w:rsidRDefault="004A2DE2" w:rsidP="004A2D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A2DE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Ofício-Circular nº 4/2020/CTP-RTR/DAA/PROEN/REITORIA-IFCE</w:t>
      </w:r>
    </w:p>
    <w:p w14:paraId="50A8CC1F" w14:textId="77777777" w:rsidR="004A2DE2" w:rsidRPr="004A2DE2" w:rsidRDefault="004A2DE2" w:rsidP="004A2DE2">
      <w:pPr>
        <w:spacing w:before="120" w:after="120" w:line="240" w:lineRule="auto"/>
        <w:ind w:left="120" w:right="12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A2DE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Fortaleza, 24 de abril de 2020.</w:t>
      </w:r>
    </w:p>
    <w:p w14:paraId="76AB9BD9" w14:textId="77777777" w:rsidR="004A2DE2" w:rsidRPr="004A2DE2" w:rsidRDefault="004A2DE2" w:rsidP="004A2DE2">
      <w:pPr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lang w:eastAsia="pt-BR"/>
        </w:rPr>
      </w:pPr>
      <w:r w:rsidRPr="004A2DE2">
        <w:rPr>
          <w:rFonts w:ascii="Times New Roman" w:eastAsia="Times New Roman" w:hAnsi="Times New Roman" w:cs="Times New Roman"/>
          <w:color w:val="000000"/>
          <w:lang w:eastAsia="pt-BR"/>
        </w:rPr>
        <w:t xml:space="preserve">Aos Diretores Gerais dos </w:t>
      </w:r>
      <w:proofErr w:type="spellStart"/>
      <w:r w:rsidRPr="004A2DE2">
        <w:rPr>
          <w:rFonts w:ascii="Times New Roman" w:eastAsia="Times New Roman" w:hAnsi="Times New Roman" w:cs="Times New Roman"/>
          <w:color w:val="000000"/>
          <w:lang w:eastAsia="pt-BR"/>
        </w:rPr>
        <w:t>campi</w:t>
      </w:r>
      <w:proofErr w:type="spellEnd"/>
      <w:r w:rsidRPr="004A2DE2">
        <w:rPr>
          <w:rFonts w:ascii="Times New Roman" w:eastAsia="Times New Roman" w:hAnsi="Times New Roman" w:cs="Times New Roman"/>
          <w:color w:val="000000"/>
          <w:lang w:eastAsia="pt-BR"/>
        </w:rPr>
        <w:t xml:space="preserve"> do IFCE</w:t>
      </w:r>
    </w:p>
    <w:p w14:paraId="3086C4D3" w14:textId="77777777" w:rsidR="004A2DE2" w:rsidRPr="004A2DE2" w:rsidRDefault="004A2DE2" w:rsidP="004A2DE2">
      <w:pPr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lang w:eastAsia="pt-BR"/>
        </w:rPr>
      </w:pPr>
      <w:proofErr w:type="spellStart"/>
      <w:r w:rsidRPr="004A2DE2">
        <w:rPr>
          <w:rFonts w:ascii="Times New Roman" w:eastAsia="Times New Roman" w:hAnsi="Times New Roman" w:cs="Times New Roman"/>
          <w:color w:val="000000"/>
          <w:lang w:eastAsia="pt-BR"/>
        </w:rPr>
        <w:t>Cc</w:t>
      </w:r>
      <w:proofErr w:type="spellEnd"/>
      <w:r w:rsidRPr="004A2DE2">
        <w:rPr>
          <w:rFonts w:ascii="Times New Roman" w:eastAsia="Times New Roman" w:hAnsi="Times New Roman" w:cs="Times New Roman"/>
          <w:color w:val="000000"/>
          <w:lang w:eastAsia="pt-BR"/>
        </w:rPr>
        <w:t>: Diretores de Ensino.</w:t>
      </w:r>
    </w:p>
    <w:p w14:paraId="3D39A932" w14:textId="77777777" w:rsidR="004A2DE2" w:rsidRPr="004A2DE2" w:rsidRDefault="004A2DE2" w:rsidP="004A2DE2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A2DE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</w:t>
      </w:r>
    </w:p>
    <w:p w14:paraId="681CB522" w14:textId="77777777" w:rsidR="004A2DE2" w:rsidRPr="004A2DE2" w:rsidRDefault="004A2DE2" w:rsidP="004A2DE2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A2DE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Assunto: </w:t>
      </w:r>
      <w:r w:rsidRPr="004A2D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Recomendações sobre a atividade de monitoria. </w:t>
      </w:r>
    </w:p>
    <w:p w14:paraId="305DCE9E" w14:textId="77777777" w:rsidR="004A2DE2" w:rsidRPr="004A2DE2" w:rsidRDefault="004A2DE2" w:rsidP="004A2DE2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A2DE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Referência</w:t>
      </w:r>
      <w:r w:rsidRPr="004A2DE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: Caso responda este Ofício, indicar expressamente o Processo nº 23255.002773/2020-96.</w:t>
      </w:r>
    </w:p>
    <w:p w14:paraId="19CC4124" w14:textId="77777777" w:rsidR="004A2DE2" w:rsidRPr="004A2DE2" w:rsidRDefault="004A2DE2" w:rsidP="004A2DE2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A2DE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</w:t>
      </w:r>
    </w:p>
    <w:p w14:paraId="4BEBCF54" w14:textId="77777777" w:rsidR="004A2DE2" w:rsidRPr="004A2DE2" w:rsidRDefault="004A2DE2" w:rsidP="004A2DE2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spellStart"/>
      <w:r w:rsidRPr="004A2DE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Srs</w:t>
      </w:r>
      <w:proofErr w:type="spellEnd"/>
      <w:r w:rsidRPr="004A2DE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Gestores,</w:t>
      </w:r>
    </w:p>
    <w:p w14:paraId="307DADC5" w14:textId="77777777" w:rsidR="004A2DE2" w:rsidRPr="004A2DE2" w:rsidRDefault="004A2DE2" w:rsidP="004A2DE2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A2DE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</w:t>
      </w:r>
    </w:p>
    <w:p w14:paraId="608039C1" w14:textId="77777777" w:rsidR="004A2DE2" w:rsidRPr="004A2DE2" w:rsidRDefault="004A2DE2" w:rsidP="004A2DE2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A2DE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Conforme informado no Despacho SEI Nº </w:t>
      </w:r>
      <w:hyperlink r:id="rId5" w:tgtFrame="_blank" w:history="1">
        <w:r w:rsidRPr="004A2DE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t-BR"/>
          </w:rPr>
          <w:t>1611360</w:t>
        </w:r>
      </w:hyperlink>
      <w:r w:rsidRPr="004A2DE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 informa-se que o recurso destinado à monitoria foi provisionado  para pagamento de seis parcelas a contar do mês de fevereiro de 2020. </w:t>
      </w:r>
    </w:p>
    <w:p w14:paraId="32347D20" w14:textId="77777777" w:rsidR="004A2DE2" w:rsidRPr="004A2DE2" w:rsidRDefault="004A2DE2" w:rsidP="004A2DE2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A2DE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De acordo com o Ofício Conjunto Circular nº 01/2020 PROEN/PROEXT/PRPI/REITORIA, a monitoria é uma das atividades possíveis de serem realizadas de forma remota nesse período de pandemia, pois: </w:t>
      </w:r>
    </w:p>
    <w:p w14:paraId="22B11090" w14:textId="77777777" w:rsidR="004A2DE2" w:rsidRPr="004A2DE2" w:rsidRDefault="004A2DE2" w:rsidP="004A2DE2">
      <w:pPr>
        <w:spacing w:before="80" w:after="80" w:line="240" w:lineRule="auto"/>
        <w:ind w:left="2400"/>
        <w:jc w:val="both"/>
        <w:rPr>
          <w:rFonts w:ascii="times new romam" w:eastAsia="Times New Roman" w:hAnsi="times new romam" w:cs="Times New Roman"/>
          <w:color w:val="000000"/>
          <w:lang w:eastAsia="pt-BR"/>
        </w:rPr>
      </w:pPr>
      <w:r w:rsidRPr="004A2DE2">
        <w:rPr>
          <w:rFonts w:ascii="times new romam" w:eastAsia="Times New Roman" w:hAnsi="times new romam" w:cs="Times New Roman"/>
          <w:color w:val="000000"/>
          <w:lang w:eastAsia="pt-BR"/>
        </w:rPr>
        <w:t>3.3.2. Dentre outras atividades citadas na Resolução de Atividades Docente no que diz respeito ao (I) ensino; (II) pesquisa aplicada; (III) extensão, (IV) gestão e (V) representação institucional, destacam-se alguns exemplos de atividades que são desenvolvidas de forma presencial nos campi da instituição, e que podem continuar a ser desempenhadas remotamente pelos servidores docentes: [...] </w:t>
      </w:r>
      <w:r w:rsidRPr="004A2DE2">
        <w:rPr>
          <w:rFonts w:ascii="times new romam" w:eastAsia="Times New Roman" w:hAnsi="times new romam" w:cs="Times New Roman"/>
          <w:b/>
          <w:bCs/>
          <w:color w:val="000000"/>
          <w:lang w:eastAsia="pt-BR"/>
        </w:rPr>
        <w:t>e) acompanhamento/orientação ao estudante monitor</w:t>
      </w:r>
      <w:r w:rsidRPr="004A2DE2">
        <w:rPr>
          <w:rFonts w:ascii="times new romam" w:eastAsia="Times New Roman" w:hAnsi="times new romam" w:cs="Times New Roman"/>
          <w:color w:val="000000"/>
          <w:lang w:eastAsia="pt-BR"/>
        </w:rPr>
        <w:t> [...]</w:t>
      </w:r>
    </w:p>
    <w:p w14:paraId="7DD53947" w14:textId="77777777" w:rsidR="004A2DE2" w:rsidRPr="004A2DE2" w:rsidRDefault="004A2DE2" w:rsidP="004A2DE2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A2DE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Considerando  o artigo 24, do Regulamento de Monitoria, aprovado pela </w:t>
      </w:r>
      <w:hyperlink r:id="rId6" w:tgtFrame="_blank" w:history="1">
        <w:r w:rsidRPr="004A2DE2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t-BR"/>
          </w:rPr>
          <w:t>Resolução nº 76, de 09 de setembro de 2019</w:t>
        </w:r>
      </w:hyperlink>
      <w:r w:rsidRPr="004A2DE2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>,</w:t>
      </w:r>
      <w:r w:rsidRPr="004A2DE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 é possível identificar na citação abaixo  algumas atribuições do monitor que podem ser realizadas de forma remota.</w:t>
      </w:r>
    </w:p>
    <w:p w14:paraId="7803583E" w14:textId="77777777" w:rsidR="004A2DE2" w:rsidRPr="004A2DE2" w:rsidRDefault="004A2DE2" w:rsidP="004A2DE2">
      <w:pPr>
        <w:spacing w:before="80" w:after="80" w:line="240" w:lineRule="auto"/>
        <w:ind w:left="2400"/>
        <w:jc w:val="both"/>
        <w:rPr>
          <w:rFonts w:ascii="times new romam" w:eastAsia="Times New Roman" w:hAnsi="times new romam" w:cs="Times New Roman"/>
          <w:color w:val="000000"/>
          <w:lang w:eastAsia="pt-BR"/>
        </w:rPr>
      </w:pPr>
      <w:r w:rsidRPr="004A2DE2">
        <w:rPr>
          <w:rFonts w:ascii="times new romam" w:eastAsia="Times New Roman" w:hAnsi="times new romam" w:cs="Times New Roman"/>
          <w:color w:val="000000"/>
          <w:lang w:eastAsia="pt-BR"/>
        </w:rPr>
        <w:t>[...] II. </w:t>
      </w:r>
      <w:r w:rsidRPr="004A2DE2">
        <w:rPr>
          <w:rFonts w:ascii="times new romam" w:eastAsia="Times New Roman" w:hAnsi="times new romam" w:cs="Times New Roman"/>
          <w:b/>
          <w:bCs/>
          <w:color w:val="000000"/>
          <w:lang w:eastAsia="pt-BR"/>
        </w:rPr>
        <w:t>auxiliar o trabalho docente em tarefas didáticas</w:t>
      </w:r>
      <w:r w:rsidRPr="004A2DE2">
        <w:rPr>
          <w:rFonts w:ascii="times new romam" w:eastAsia="Times New Roman" w:hAnsi="times new romam" w:cs="Times New Roman"/>
          <w:color w:val="000000"/>
          <w:lang w:eastAsia="pt-BR"/>
        </w:rPr>
        <w:t> compatíveis com o seu grau de conhecimento; III. prestar assistência aos alunos do componente curricular para o qual foi selecionado, na resolução de exercícios e no esclarecimento de dúvidas; IV. prestar suporte ao professor orientador no </w:t>
      </w:r>
      <w:r w:rsidRPr="004A2DE2">
        <w:rPr>
          <w:rFonts w:ascii="times new romam" w:eastAsia="Times New Roman" w:hAnsi="times new romam" w:cs="Times New Roman"/>
          <w:b/>
          <w:bCs/>
          <w:color w:val="000000"/>
          <w:lang w:eastAsia="pt-BR"/>
        </w:rPr>
        <w:t>desenvolvimento das práticas pedagógicas e de novas metodologias de ensino</w:t>
      </w:r>
      <w:r w:rsidRPr="004A2DE2">
        <w:rPr>
          <w:rFonts w:ascii="times new romam" w:eastAsia="Times New Roman" w:hAnsi="times new romam" w:cs="Times New Roman"/>
          <w:color w:val="000000"/>
          <w:lang w:eastAsia="pt-BR"/>
        </w:rPr>
        <w:t>, bem como na </w:t>
      </w:r>
      <w:r w:rsidRPr="004A2DE2">
        <w:rPr>
          <w:rFonts w:ascii="times new romam" w:eastAsia="Times New Roman" w:hAnsi="times new romam" w:cs="Times New Roman"/>
          <w:b/>
          <w:bCs/>
          <w:color w:val="000000"/>
          <w:lang w:eastAsia="pt-BR"/>
        </w:rPr>
        <w:t>produção de material de apoio</w:t>
      </w:r>
      <w:r w:rsidRPr="004A2DE2">
        <w:rPr>
          <w:rFonts w:ascii="times new romam" w:eastAsia="Times New Roman" w:hAnsi="times new romam" w:cs="Times New Roman"/>
          <w:color w:val="000000"/>
          <w:lang w:eastAsia="pt-BR"/>
        </w:rPr>
        <w:t>, com o fim de aprimorar a aprendizagem da turma; [...] VI apoiar o </w:t>
      </w:r>
      <w:r w:rsidRPr="004A2DE2">
        <w:rPr>
          <w:rFonts w:ascii="times new romam" w:eastAsia="Times New Roman" w:hAnsi="times new romam" w:cs="Times New Roman"/>
          <w:b/>
          <w:bCs/>
          <w:color w:val="000000"/>
          <w:lang w:eastAsia="pt-BR"/>
        </w:rPr>
        <w:t xml:space="preserve">professor orientador no desenvolvimento de atividades </w:t>
      </w:r>
      <w:r w:rsidRPr="004A2DE2">
        <w:rPr>
          <w:rFonts w:ascii="times new romam" w:eastAsia="Times New Roman" w:hAnsi="times new romam" w:cs="Times New Roman"/>
          <w:b/>
          <w:bCs/>
          <w:color w:val="000000"/>
          <w:lang w:eastAsia="pt-BR"/>
        </w:rPr>
        <w:lastRenderedPageBreak/>
        <w:t>institucionais, tais como</w:t>
      </w:r>
      <w:r w:rsidRPr="004A2DE2">
        <w:rPr>
          <w:rFonts w:ascii="times new romam" w:eastAsia="Times New Roman" w:hAnsi="times new romam" w:cs="Times New Roman"/>
          <w:color w:val="000000"/>
          <w:lang w:eastAsia="pt-BR"/>
        </w:rPr>
        <w:t> semana de curso, exposição tecnológica e feira de profissões, todas promovidas pelas coordenações de curso ou por departamentos de áreas; VII. [...] IX. participar de eventos acadêmicos/científicos, caso seja convocado [...]</w:t>
      </w:r>
    </w:p>
    <w:p w14:paraId="335D41AE" w14:textId="77777777" w:rsidR="004A2DE2" w:rsidRPr="004A2DE2" w:rsidRDefault="004A2DE2" w:rsidP="004A2DE2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A2DE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Nesse sentido, esclarece-se que:</w:t>
      </w:r>
    </w:p>
    <w:p w14:paraId="1BAD6D21" w14:textId="77777777" w:rsidR="004A2DE2" w:rsidRPr="004A2DE2" w:rsidRDefault="004A2DE2" w:rsidP="004A2DE2">
      <w:pPr>
        <w:spacing w:before="120" w:after="120" w:line="240" w:lineRule="auto"/>
        <w:ind w:left="180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A2DE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O inciso II permite que o docente proponha ao monitor e/ou desenvolva com ele tarefas didáticas, inclusive não mencionadas no referido regulamento. No entanto, estas devem </w:t>
      </w:r>
      <w:proofErr w:type="gramStart"/>
      <w:r w:rsidRPr="004A2DE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ser  didáticas</w:t>
      </w:r>
      <w:proofErr w:type="gramEnd"/>
      <w:r w:rsidRPr="004A2DE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e respeitar o grau de conhecimento do estudante;</w:t>
      </w:r>
    </w:p>
    <w:p w14:paraId="67405850" w14:textId="77777777" w:rsidR="004A2DE2" w:rsidRPr="004A2DE2" w:rsidRDefault="004A2DE2" w:rsidP="004A2DE2">
      <w:pPr>
        <w:spacing w:before="120" w:after="120" w:line="240" w:lineRule="auto"/>
        <w:ind w:left="180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A2DE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Com base no inciso III, é possível que o monitor realize a atribuição citada neste inciso, caso o docente julgue ser viável. Ressalta-se </w:t>
      </w:r>
      <w:proofErr w:type="gramStart"/>
      <w:r w:rsidRPr="004A2DE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que  estudantes</w:t>
      </w:r>
      <w:proofErr w:type="gramEnd"/>
      <w:r w:rsidRPr="004A2DE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da turma onde há estudante monitor podem ser convidados para participar de momentos "tira-dúvidas". Todavia, a participação desses não pode ser exigida. Acrescenta-se ainda, que nesse período a atividade de monitoria não poderá servir para fins de avaliação dos estudantes submetidos aos momentos "tira-dúvidas";</w:t>
      </w:r>
    </w:p>
    <w:p w14:paraId="2A88E049" w14:textId="77777777" w:rsidR="004A2DE2" w:rsidRPr="004A2DE2" w:rsidRDefault="004A2DE2" w:rsidP="004A2DE2">
      <w:pPr>
        <w:spacing w:before="120" w:after="120" w:line="240" w:lineRule="auto"/>
        <w:ind w:left="180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A2DE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O inciso IV abre oportunidade para que o coordenador e o estudante realizem pesquisa sobre novas práticas metodológicas de ensino e para </w:t>
      </w:r>
      <w:proofErr w:type="gramStart"/>
      <w:r w:rsidRPr="004A2DE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preparem  material</w:t>
      </w:r>
      <w:proofErr w:type="gramEnd"/>
      <w:r w:rsidRPr="004A2DE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que vise facilitar a aprendizagem;</w:t>
      </w:r>
    </w:p>
    <w:p w14:paraId="60112796" w14:textId="77777777" w:rsidR="004A2DE2" w:rsidRPr="004A2DE2" w:rsidRDefault="004A2DE2" w:rsidP="004A2DE2">
      <w:pPr>
        <w:spacing w:before="120" w:after="120" w:line="240" w:lineRule="auto"/>
        <w:ind w:left="180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A2DE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O inciso VI oportuniza ao monitor colaborar no processo de planejamento das atividades institucionais supracitadas.</w:t>
      </w:r>
    </w:p>
    <w:p w14:paraId="0D2881E2" w14:textId="77777777" w:rsidR="004A2DE2" w:rsidRPr="004A2DE2" w:rsidRDefault="004A2DE2" w:rsidP="004A2DE2">
      <w:pPr>
        <w:spacing w:before="120" w:after="120" w:line="240" w:lineRule="auto"/>
        <w:ind w:left="180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A2DE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As atividades do inciso VII, podem ter participação dos estudantes, desde que em eventos realizados de forma remota.</w:t>
      </w:r>
    </w:p>
    <w:p w14:paraId="660B6D27" w14:textId="77777777" w:rsidR="004A2DE2" w:rsidRPr="004A2DE2" w:rsidRDefault="004A2DE2" w:rsidP="004A2DE2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A2DE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Destacam-se ainda as atividades que são</w:t>
      </w:r>
      <w:r w:rsidRPr="004A2D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 vedadas</w:t>
      </w:r>
      <w:r w:rsidRPr="004A2DE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aos estudantes monitores:</w:t>
      </w:r>
    </w:p>
    <w:p w14:paraId="5F6757E5" w14:textId="77777777" w:rsidR="004A2DE2" w:rsidRPr="004A2DE2" w:rsidRDefault="004A2DE2" w:rsidP="004A2DE2">
      <w:pPr>
        <w:spacing w:before="80" w:after="80" w:line="240" w:lineRule="auto"/>
        <w:ind w:left="2400"/>
        <w:jc w:val="both"/>
        <w:rPr>
          <w:rFonts w:ascii="times new romam" w:eastAsia="Times New Roman" w:hAnsi="times new romam" w:cs="Times New Roman"/>
          <w:color w:val="000000"/>
          <w:lang w:eastAsia="pt-BR"/>
        </w:rPr>
      </w:pPr>
      <w:r w:rsidRPr="004A2DE2">
        <w:rPr>
          <w:rFonts w:ascii="times new romam" w:eastAsia="Times New Roman" w:hAnsi="times new romam" w:cs="Times New Roman"/>
          <w:color w:val="000000"/>
          <w:lang w:eastAsia="pt-BR"/>
        </w:rPr>
        <w:t>Art. 31 São vedadas ao monitor as seguintes atividades: I. o exercício de tarefas técnico-administrativas; II. a regência de classe em aulas teóricas e/ou práticas, em substituição a professores; III. o preenchimento de documentos oficiais de responsabilidade docente; IV. a correção de provas ou de outros trabalhos acadêmicos que impliquem atribuição de mérito ou julgamento de valor; V. a resolução de listas de exercícios ou outros trabalhos acadêmicos, em substituição ao professor.</w:t>
      </w:r>
    </w:p>
    <w:p w14:paraId="1AA3C728" w14:textId="77777777" w:rsidR="004A2DE2" w:rsidRPr="004A2DE2" w:rsidRDefault="004A2DE2" w:rsidP="004A2DE2">
      <w:pPr>
        <w:spacing w:before="80" w:after="80" w:line="240" w:lineRule="auto"/>
        <w:ind w:left="2400"/>
        <w:jc w:val="both"/>
        <w:rPr>
          <w:rFonts w:ascii="times new romam" w:eastAsia="Times New Roman" w:hAnsi="times new romam" w:cs="Times New Roman"/>
          <w:color w:val="000000"/>
          <w:lang w:eastAsia="pt-BR"/>
        </w:rPr>
      </w:pPr>
      <w:r w:rsidRPr="004A2DE2">
        <w:rPr>
          <w:rFonts w:ascii="times new romam" w:eastAsia="Times New Roman" w:hAnsi="times new romam" w:cs="Times New Roman"/>
          <w:color w:val="000000"/>
          <w:lang w:eastAsia="pt-BR"/>
        </w:rPr>
        <w:t> </w:t>
      </w:r>
    </w:p>
    <w:p w14:paraId="181C10A4" w14:textId="77777777" w:rsidR="004A2DE2" w:rsidRPr="004A2DE2" w:rsidRDefault="004A2DE2" w:rsidP="004A2DE2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A2DE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Ao professor orientador de monitoria cabe </w:t>
      </w:r>
    </w:p>
    <w:p w14:paraId="07B72585" w14:textId="77777777" w:rsidR="004A2DE2" w:rsidRPr="004A2DE2" w:rsidRDefault="004A2DE2" w:rsidP="004A2DE2">
      <w:pPr>
        <w:spacing w:before="80" w:after="80" w:line="240" w:lineRule="auto"/>
        <w:ind w:left="2400"/>
        <w:jc w:val="both"/>
        <w:rPr>
          <w:rFonts w:ascii="times new romam" w:eastAsia="Times New Roman" w:hAnsi="times new romam" w:cs="Times New Roman"/>
          <w:color w:val="000000"/>
          <w:lang w:eastAsia="pt-BR"/>
        </w:rPr>
      </w:pPr>
      <w:r w:rsidRPr="004A2DE2">
        <w:rPr>
          <w:rFonts w:ascii="times new romam" w:eastAsia="Times New Roman" w:hAnsi="times new romam" w:cs="Times New Roman"/>
          <w:color w:val="000000"/>
          <w:lang w:eastAsia="pt-BR"/>
        </w:rPr>
        <w:t>Art.</w:t>
      </w:r>
      <w:proofErr w:type="gramStart"/>
      <w:r w:rsidRPr="004A2DE2">
        <w:rPr>
          <w:rFonts w:ascii="times new romam" w:eastAsia="Times New Roman" w:hAnsi="times new romam" w:cs="Times New Roman"/>
          <w:color w:val="000000"/>
          <w:lang w:eastAsia="pt-BR"/>
        </w:rPr>
        <w:t>36  [...]</w:t>
      </w:r>
      <w:proofErr w:type="gramEnd"/>
      <w:r w:rsidRPr="004A2DE2">
        <w:rPr>
          <w:rFonts w:ascii="times new romam" w:eastAsia="Times New Roman" w:hAnsi="times new romam" w:cs="Times New Roman"/>
          <w:color w:val="000000"/>
          <w:lang w:eastAsia="pt-BR"/>
        </w:rPr>
        <w:t xml:space="preserve"> IV capacitar, orientar </w:t>
      </w:r>
      <w:r w:rsidRPr="004A2DE2">
        <w:rPr>
          <w:rFonts w:ascii="times new romam" w:eastAsia="Times New Roman" w:hAnsi="times new romam" w:cs="Times New Roman"/>
          <w:b/>
          <w:bCs/>
          <w:color w:val="000000"/>
          <w:lang w:eastAsia="pt-BR"/>
        </w:rPr>
        <w:t>sistematicamente</w:t>
      </w:r>
      <w:r w:rsidRPr="004A2DE2">
        <w:rPr>
          <w:rFonts w:ascii="times new romam" w:eastAsia="Times New Roman" w:hAnsi="times new romam" w:cs="Times New Roman"/>
          <w:color w:val="000000"/>
          <w:lang w:eastAsia="pt-BR"/>
        </w:rPr>
        <w:t>, auxiliar e supervisionar o monitor na sua atuação, quanto à elaboração dos relatórios, trabalhos e demais atividades.</w:t>
      </w:r>
    </w:p>
    <w:p w14:paraId="18270CCD" w14:textId="77777777" w:rsidR="004A2DE2" w:rsidRPr="004A2DE2" w:rsidRDefault="004A2DE2" w:rsidP="004A2DE2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A2D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Recomenda-se o não pagamento da monitoria após a data de 20 de março de 2020, caso atividades de forma remotas não estejam acontecendo.</w:t>
      </w:r>
    </w:p>
    <w:p w14:paraId="2D22D1C4" w14:textId="77777777" w:rsidR="004A2DE2" w:rsidRPr="004A2DE2" w:rsidRDefault="004A2DE2" w:rsidP="004A2DE2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A2DE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lastRenderedPageBreak/>
        <w:t>Com relação </w:t>
      </w:r>
      <w:r w:rsidRPr="004A2D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a descentralização das demais parcelas</w:t>
      </w:r>
      <w:r w:rsidRPr="004A2DE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 informa-se que tão logo o recurso esteja disponível, será descentralizado </w:t>
      </w:r>
      <w:r w:rsidRPr="004A2D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para os </w:t>
      </w:r>
      <w:r w:rsidRPr="004A2DE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t-BR"/>
        </w:rPr>
        <w:t>campi</w:t>
      </w:r>
      <w:r w:rsidRPr="004A2D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 que estiverem formalizado</w:t>
      </w:r>
      <w:r w:rsidRPr="004A2DE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nesse processo a </w:t>
      </w:r>
      <w:r w:rsidRPr="004A2D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confirmação de que</w:t>
      </w:r>
      <w:r w:rsidRPr="004A2DE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:</w:t>
      </w:r>
    </w:p>
    <w:p w14:paraId="2BD61602" w14:textId="77777777" w:rsidR="004A2DE2" w:rsidRPr="004A2DE2" w:rsidRDefault="004A2DE2" w:rsidP="004A2DE2">
      <w:pPr>
        <w:spacing w:before="120" w:after="120" w:line="240" w:lineRule="auto"/>
        <w:ind w:left="180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A2DE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todos os estudantes que atuam como monitores bolsistas foram devidamente selecionados por meio de Edital específico;</w:t>
      </w:r>
    </w:p>
    <w:p w14:paraId="4F172158" w14:textId="77777777" w:rsidR="004A2DE2" w:rsidRPr="004A2DE2" w:rsidRDefault="004A2DE2" w:rsidP="004A2DE2">
      <w:pPr>
        <w:spacing w:before="120" w:after="120" w:line="240" w:lineRule="auto"/>
        <w:ind w:left="180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A2DE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os estudantes selecionados e convocados como monitores bolsistas foram devidamente cadastrados no Sistema Acadêmico na aba "monitoria" e de que;</w:t>
      </w:r>
    </w:p>
    <w:p w14:paraId="456705E9" w14:textId="77777777" w:rsidR="004A2DE2" w:rsidRPr="004A2DE2" w:rsidRDefault="004A2DE2" w:rsidP="004A2DE2">
      <w:pPr>
        <w:spacing w:before="120" w:after="120" w:line="240" w:lineRule="auto"/>
        <w:ind w:left="180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A2DE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o registro do plano quanto às Medidas de Intervenções (</w:t>
      </w:r>
      <w:proofErr w:type="spellStart"/>
      <w:r w:rsidRPr="004A2DE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MI's</w:t>
      </w:r>
      <w:proofErr w:type="spellEnd"/>
      <w:r w:rsidRPr="004A2DE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) do PPE para o ano de 2020 (e anos </w:t>
      </w:r>
      <w:proofErr w:type="gramStart"/>
      <w:r w:rsidRPr="004A2DE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seguintes)  foi</w:t>
      </w:r>
      <w:proofErr w:type="gramEnd"/>
      <w:r w:rsidRPr="004A2DE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devidamente alimentado na ferramenta gestaoproen.ifce.edu.br, conforme as orientações (emitidas em outras oportunidades pela </w:t>
      </w:r>
      <w:proofErr w:type="spellStart"/>
      <w:r w:rsidRPr="004A2DE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Proen</w:t>
      </w:r>
      <w:proofErr w:type="spellEnd"/>
      <w:r w:rsidRPr="004A2DE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e também as disponibilizadas no tutorial "como cadastrar as atividades", disponível na referida ferramenta.</w:t>
      </w:r>
    </w:p>
    <w:p w14:paraId="1C5A866D" w14:textId="77777777" w:rsidR="004A2DE2" w:rsidRPr="004A2DE2" w:rsidRDefault="004A2DE2" w:rsidP="004A2DE2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A2DE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</w:t>
      </w:r>
    </w:p>
    <w:p w14:paraId="57E3C1B6" w14:textId="77777777" w:rsidR="004A2DE2" w:rsidRPr="004A2DE2" w:rsidRDefault="004A2DE2" w:rsidP="004A2DE2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A2DE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Atenciosamente,</w:t>
      </w:r>
    </w:p>
    <w:p w14:paraId="578B5335" w14:textId="77777777" w:rsidR="004A2DE2" w:rsidRPr="004A2DE2" w:rsidRDefault="004A2DE2" w:rsidP="004A2DE2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A2DE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ARMÊNIA CHAVES FERNANDES VIEIRA </w:t>
      </w:r>
    </w:p>
    <w:p w14:paraId="17040E45" w14:textId="77777777" w:rsidR="004A2DE2" w:rsidRPr="004A2DE2" w:rsidRDefault="004A2DE2" w:rsidP="004A2DE2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A2DE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Coordenação Técnico - Pedagógica </w:t>
      </w:r>
    </w:p>
    <w:p w14:paraId="11A423C4" w14:textId="77777777" w:rsidR="004A2DE2" w:rsidRPr="004A2DE2" w:rsidRDefault="004A2DE2" w:rsidP="004A2DE2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A2DE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60FCE09B" w14:textId="77777777" w:rsidR="004A2DE2" w:rsidRPr="004A2DE2" w:rsidRDefault="004A2DE2" w:rsidP="004A2DE2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A2DE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REUBER SARAIVA DE SANTIAGO </w:t>
      </w:r>
    </w:p>
    <w:p w14:paraId="6041824F" w14:textId="77777777" w:rsidR="004A2DE2" w:rsidRPr="004A2DE2" w:rsidRDefault="004A2DE2" w:rsidP="004A2DE2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A2DE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Pró-reitor de Ensino </w:t>
      </w:r>
    </w:p>
    <w:p w14:paraId="4C30EF09" w14:textId="77777777" w:rsidR="004A2DE2" w:rsidRPr="004A2DE2" w:rsidRDefault="00536B13" w:rsidP="004A2DE2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pict w14:anchorId="13E7BC6B">
          <v:rect id="_x0000_i1025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5"/>
        <w:gridCol w:w="7079"/>
      </w:tblGrid>
      <w:tr w:rsidR="004A2DE2" w:rsidRPr="004A2DE2" w14:paraId="17FE6C77" w14:textId="77777777" w:rsidTr="004A2DE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4EFA0C" w14:textId="77777777" w:rsidR="004A2DE2" w:rsidRPr="004A2DE2" w:rsidRDefault="004A2DE2" w:rsidP="004A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A2DE2">
              <w:rPr>
                <w:noProof/>
              </w:rPr>
              <w:drawing>
                <wp:inline distT="0" distB="0" distL="0" distR="0" wp14:anchorId="3B35F918" wp14:editId="20A1DA5F">
                  <wp:extent cx="847725" cy="571500"/>
                  <wp:effectExtent l="0" t="0" r="9525" b="0"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4CDB66AA" w14:textId="77777777" w:rsidR="004A2DE2" w:rsidRPr="004A2DE2" w:rsidRDefault="004A2DE2" w:rsidP="004A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2DE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Documento assinado eletronicamente por </w:t>
            </w:r>
            <w:proofErr w:type="spellStart"/>
            <w:r w:rsidRPr="004A2D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Armenia</w:t>
            </w:r>
            <w:proofErr w:type="spellEnd"/>
            <w:r w:rsidRPr="004A2D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Chaves Fernandes Vieira</w:t>
            </w:r>
            <w:r w:rsidRPr="004A2DE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 </w:t>
            </w:r>
            <w:r w:rsidRPr="004A2D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Coordenador(a) Técnico-Pedagógico(a)</w:t>
            </w:r>
            <w:r w:rsidRPr="004A2DE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 em 24/04/2020, às 19:09, com fundamento no art. 6º, § 1º, do </w:t>
            </w:r>
            <w:hyperlink r:id="rId8" w:tgtFrame="_blank" w:tooltip="Acesse o Decreto" w:history="1">
              <w:r w:rsidRPr="004A2DE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t-BR"/>
                </w:rPr>
                <w:t>Decreto nº 8.539, de 8 de outubro de 2015</w:t>
              </w:r>
            </w:hyperlink>
            <w:r w:rsidRPr="004A2DE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</w:tc>
      </w:tr>
    </w:tbl>
    <w:p w14:paraId="1693C981" w14:textId="77777777" w:rsidR="004A2DE2" w:rsidRPr="004A2DE2" w:rsidRDefault="00536B13" w:rsidP="004A2DE2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pict w14:anchorId="3C3401E7">
          <v:rect id="_x0000_i1026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5"/>
        <w:gridCol w:w="7079"/>
      </w:tblGrid>
      <w:tr w:rsidR="004A2DE2" w:rsidRPr="004A2DE2" w14:paraId="2900881D" w14:textId="77777777" w:rsidTr="004A2DE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A61D26" w14:textId="77777777" w:rsidR="004A2DE2" w:rsidRPr="004A2DE2" w:rsidRDefault="004A2DE2" w:rsidP="004A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A2DE2">
              <w:rPr>
                <w:noProof/>
              </w:rPr>
              <w:drawing>
                <wp:inline distT="0" distB="0" distL="0" distR="0" wp14:anchorId="7C434161" wp14:editId="3B302265">
                  <wp:extent cx="847725" cy="571500"/>
                  <wp:effectExtent l="0" t="0" r="9525" b="0"/>
                  <wp:docPr id="15" name="Image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05B918FE" w14:textId="77777777" w:rsidR="004A2DE2" w:rsidRPr="004A2DE2" w:rsidRDefault="004A2DE2" w:rsidP="004A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2DE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Documento assinado eletronicamente por </w:t>
            </w:r>
            <w:proofErr w:type="spellStart"/>
            <w:r w:rsidRPr="004A2D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Reuber</w:t>
            </w:r>
            <w:proofErr w:type="spellEnd"/>
            <w:r w:rsidRPr="004A2D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Saraiva de Santiago</w:t>
            </w:r>
            <w:r w:rsidRPr="004A2DE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 </w:t>
            </w:r>
            <w:r w:rsidRPr="004A2D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Pró-Reitor de Ensino</w:t>
            </w:r>
            <w:r w:rsidRPr="004A2DE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 em 27/04/2020, às 09:04, com fundamento no art. 6º, § 1º, do </w:t>
            </w:r>
            <w:hyperlink r:id="rId9" w:tgtFrame="_blank" w:tooltip="Acesse o Decreto" w:history="1">
              <w:r w:rsidRPr="004A2DE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t-BR"/>
                </w:rPr>
                <w:t>Decreto nº 8.539, de 8 de outubro de 2015</w:t>
              </w:r>
            </w:hyperlink>
            <w:r w:rsidRPr="004A2DE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</w:tc>
      </w:tr>
    </w:tbl>
    <w:p w14:paraId="14729116" w14:textId="77777777" w:rsidR="004A2DE2" w:rsidRPr="004A2DE2" w:rsidRDefault="00536B13" w:rsidP="004A2DE2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pict w14:anchorId="3239DB21">
          <v:rect id="_x0000_i1027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"/>
        <w:gridCol w:w="7543"/>
      </w:tblGrid>
      <w:tr w:rsidR="004A2DE2" w:rsidRPr="004A2DE2" w14:paraId="692E6654" w14:textId="77777777" w:rsidTr="004A2DE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34B696" w14:textId="77777777" w:rsidR="004A2DE2" w:rsidRPr="004A2DE2" w:rsidRDefault="004A2DE2" w:rsidP="004A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4A2DE2">
              <w:rPr>
                <w:noProof/>
              </w:rPr>
              <w:drawing>
                <wp:inline distT="0" distB="0" distL="0" distR="0" wp14:anchorId="40A455C8" wp14:editId="7B7BB25E">
                  <wp:extent cx="819150" cy="819150"/>
                  <wp:effectExtent l="0" t="0" r="0" b="0"/>
                  <wp:docPr id="17" name="Image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234D57CF" w14:textId="77777777" w:rsidR="004A2DE2" w:rsidRPr="004A2DE2" w:rsidRDefault="004A2DE2" w:rsidP="004A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A2DE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 autenticidade do documento pode ser conferida no site </w:t>
            </w:r>
            <w:hyperlink r:id="rId11" w:tgtFrame="_blank" w:tooltip="Página de Autenticidade de Documentos" w:history="1">
              <w:r w:rsidRPr="004A2DE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pt-BR"/>
                </w:rPr>
                <w:t>https://sei.ifce.edu.br/sei/controlador_externo.php?acao=documento_conferir&amp;id_orgao_acesso_externo=0</w:t>
              </w:r>
            </w:hyperlink>
            <w:r w:rsidRPr="004A2DE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informando o código verificador </w:t>
            </w:r>
            <w:r w:rsidRPr="004A2D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1613685</w:t>
            </w:r>
            <w:r w:rsidRPr="004A2DE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e o código CRC </w:t>
            </w:r>
            <w:r w:rsidRPr="004A2D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D8219546</w:t>
            </w:r>
            <w:r w:rsidRPr="004A2DE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</w:tc>
      </w:tr>
    </w:tbl>
    <w:p w14:paraId="3418A552" w14:textId="77777777" w:rsidR="004A2DE2" w:rsidRPr="004A2DE2" w:rsidRDefault="00536B13" w:rsidP="004A2DE2">
      <w:pPr>
        <w:spacing w:before="15" w:after="15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pict w14:anchorId="70983D27">
          <v:rect id="_x0000_i1028" style="width:0;height:1.5pt" o:hralign="center" o:hrstd="t" o:hrnoshade="t" o:hr="t" fillcolor="black" stroked="f"/>
        </w:pict>
      </w:r>
    </w:p>
    <w:p w14:paraId="308AF77B" w14:textId="77777777" w:rsidR="004A2DE2" w:rsidRPr="004A2DE2" w:rsidRDefault="004A2DE2" w:rsidP="004A2DE2">
      <w:pPr>
        <w:spacing w:before="15" w:after="15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E450877" w14:textId="77777777" w:rsidR="004A2DE2" w:rsidRPr="004A2DE2" w:rsidRDefault="00536B13" w:rsidP="004A2DE2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pict w14:anchorId="1B6EFBE7">
          <v:rect id="_x0000_i1029" style="width:0;height:1.5pt" o:hralign="center" o:hrstd="t" o:hrnoshade="t" o:hr="t" fillcolor="black" stroked="f"/>
        </w:pic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52"/>
        <w:gridCol w:w="4252"/>
      </w:tblGrid>
      <w:tr w:rsidR="004A2DE2" w:rsidRPr="004A2DE2" w14:paraId="2165AA9A" w14:textId="77777777" w:rsidTr="004A2DE2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62B4D2" w14:textId="77777777" w:rsidR="004A2DE2" w:rsidRPr="004A2DE2" w:rsidRDefault="004A2DE2" w:rsidP="004A2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A2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lastRenderedPageBreak/>
              <w:t>23255.002773/2020-96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BF8BDE" w14:textId="77777777" w:rsidR="004A2DE2" w:rsidRPr="004A2DE2" w:rsidRDefault="004A2DE2" w:rsidP="004A2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4A2D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1613685v46</w:t>
            </w:r>
          </w:p>
        </w:tc>
      </w:tr>
    </w:tbl>
    <w:p w14:paraId="544E9F99" w14:textId="77777777" w:rsidR="004A2DE2" w:rsidRPr="004A2DE2" w:rsidRDefault="00536B13" w:rsidP="004A2DE2">
      <w:pPr>
        <w:spacing w:before="7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pict w14:anchorId="0BC294C7">
          <v:rect id="_x0000_i1030" style="width:0;height:1.5pt" o:hralign="center" o:hrstd="t" o:hrnoshade="t" o:hr="t" fillcolor="black" stroked="f"/>
        </w:pict>
      </w:r>
    </w:p>
    <w:p w14:paraId="04B315E6" w14:textId="664BBA92" w:rsidR="004A2DE2" w:rsidRDefault="004A2DE2" w:rsidP="004A2DE2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A2DE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Criado por </w:t>
      </w:r>
      <w:r w:rsidRPr="004A2DE2">
        <w:rPr>
          <w:rFonts w:ascii="Times New Roman" w:eastAsia="Times New Roman" w:hAnsi="Times New Roman" w:cs="Times New Roman"/>
          <w:sz w:val="24"/>
          <w:szCs w:val="24"/>
          <w:lang w:eastAsia="pt-BR"/>
        </w:rPr>
        <w:t>1681025</w:t>
      </w:r>
      <w:r w:rsidRPr="004A2DE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 versão 46 por </w:t>
      </w:r>
      <w:r w:rsidRPr="004A2DE2">
        <w:rPr>
          <w:rFonts w:ascii="Times New Roman" w:eastAsia="Times New Roman" w:hAnsi="Times New Roman" w:cs="Times New Roman"/>
          <w:sz w:val="24"/>
          <w:szCs w:val="24"/>
          <w:lang w:eastAsia="pt-BR"/>
        </w:rPr>
        <w:t>1681025</w:t>
      </w:r>
      <w:r w:rsidRPr="004A2DE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em 24/04/2020 19:09:20.</w:t>
      </w:r>
    </w:p>
    <w:p w14:paraId="02416A7B" w14:textId="229E9254" w:rsidR="002F50B4" w:rsidRDefault="002F50B4" w:rsidP="004A2DE2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38606959" w14:textId="65B65B17" w:rsidR="002F50B4" w:rsidRDefault="002F50B4" w:rsidP="004A2DE2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162EA8E0" w14:textId="77777777" w:rsidR="002F50B4" w:rsidRPr="002F50B4" w:rsidRDefault="002F50B4" w:rsidP="002F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2F50B4">
        <w:rPr>
          <w:rFonts w:ascii="Times New Roman" w:eastAsia="Times New Roman" w:hAnsi="Times New Roman" w:cs="Times New Roman"/>
          <w:sz w:val="28"/>
          <w:szCs w:val="28"/>
          <w:lang w:eastAsia="pt-BR"/>
        </w:rPr>
        <w:t>Prezados(as), bom dia!</w:t>
      </w:r>
    </w:p>
    <w:p w14:paraId="1711522C" w14:textId="77777777" w:rsidR="002F50B4" w:rsidRPr="002F50B4" w:rsidRDefault="002F50B4" w:rsidP="002F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0E8A2FB0" w14:textId="56C4A703" w:rsidR="002F50B4" w:rsidRPr="002F50B4" w:rsidRDefault="002F50B4" w:rsidP="00630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2F50B4">
        <w:rPr>
          <w:rFonts w:ascii="Times New Roman" w:eastAsia="Times New Roman" w:hAnsi="Times New Roman" w:cs="Times New Roman"/>
          <w:sz w:val="28"/>
          <w:szCs w:val="28"/>
          <w:lang w:eastAsia="pt-BR"/>
        </w:rPr>
        <w:t>No início deste semestre, foi publicado edital de monitoria voluntária.</w:t>
      </w:r>
    </w:p>
    <w:p w14:paraId="66543446" w14:textId="3458B2E0" w:rsidR="002F50B4" w:rsidRPr="002F50B4" w:rsidRDefault="002F50B4" w:rsidP="00630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2F50B4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A seleção dos planos de monitoria docente foi realizada, o resultado desta primeira etapa foi divulgado. Porém, com </w:t>
      </w:r>
      <w:r w:rsidR="00A853E8" w:rsidRPr="00536B13">
        <w:rPr>
          <w:rFonts w:ascii="Times New Roman" w:eastAsia="Times New Roman" w:hAnsi="Times New Roman" w:cs="Times New Roman"/>
          <w:sz w:val="28"/>
          <w:szCs w:val="28"/>
          <w:lang w:eastAsia="pt-BR"/>
        </w:rPr>
        <w:t>a pandemia</w:t>
      </w:r>
      <w:r w:rsidRPr="002F50B4">
        <w:rPr>
          <w:rFonts w:ascii="Times New Roman" w:eastAsia="Times New Roman" w:hAnsi="Times New Roman" w:cs="Times New Roman"/>
          <w:sz w:val="28"/>
          <w:szCs w:val="28"/>
          <w:lang w:eastAsia="pt-BR"/>
        </w:rPr>
        <w:t>, o processo foi suspenso.</w:t>
      </w:r>
    </w:p>
    <w:p w14:paraId="47664A41" w14:textId="044B0977" w:rsidR="002F50B4" w:rsidRPr="002F50B4" w:rsidRDefault="002F50B4" w:rsidP="00630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2F50B4">
        <w:rPr>
          <w:rFonts w:ascii="Times New Roman" w:eastAsia="Times New Roman" w:hAnsi="Times New Roman" w:cs="Times New Roman"/>
          <w:sz w:val="28"/>
          <w:szCs w:val="28"/>
          <w:lang w:eastAsia="pt-BR"/>
        </w:rPr>
        <w:t>De acordo com diretrizes da PROEN, a monitoria é uma das atividades que pode acontecer de forma remota e a necessidade de monitoria foi apontada pelos discentes em acompanhamento ao ensino remoto.</w:t>
      </w:r>
    </w:p>
    <w:p w14:paraId="3A3B7DE0" w14:textId="6FDBF0B6" w:rsidR="002F50B4" w:rsidRPr="002F50B4" w:rsidRDefault="002F50B4" w:rsidP="00630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2F50B4">
        <w:rPr>
          <w:rFonts w:ascii="Times New Roman" w:eastAsia="Times New Roman" w:hAnsi="Times New Roman" w:cs="Times New Roman"/>
          <w:sz w:val="28"/>
          <w:szCs w:val="28"/>
          <w:lang w:eastAsia="pt-BR"/>
        </w:rPr>
        <w:t>Assim, para viabilizar a atuação dos monitores no semestre 2020.2, solicitamos que informe se ainda está lotado(a) na(s) mesma(s) disciplina(s) para a qual teve o plano de monitoria selecionado e o interesse, respondendo ao levantamento no link:  </w:t>
      </w:r>
    </w:p>
    <w:p w14:paraId="1FD16071" w14:textId="77777777" w:rsidR="002F50B4" w:rsidRDefault="002F50B4" w:rsidP="002F50B4">
      <w:pPr>
        <w:jc w:val="both"/>
      </w:pPr>
    </w:p>
    <w:sectPr w:rsidR="002F50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DE2"/>
    <w:rsid w:val="0023778B"/>
    <w:rsid w:val="002C43AB"/>
    <w:rsid w:val="002F50B4"/>
    <w:rsid w:val="004A2DE2"/>
    <w:rsid w:val="00536B13"/>
    <w:rsid w:val="00630DF9"/>
    <w:rsid w:val="006B6850"/>
    <w:rsid w:val="0099060D"/>
    <w:rsid w:val="00A853E8"/>
    <w:rsid w:val="00BA7878"/>
    <w:rsid w:val="00C7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82C05"/>
  <w15:chartTrackingRefBased/>
  <w15:docId w15:val="{3D9FCB9A-C4DF-45E6-B7D7-932C8666A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22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5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85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3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_Ato2015-2018/2015/Decreto/D8539.ht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fce.edu.br/proen/REGULAMENTO_MONITORIA__09_setembro.pdf" TargetMode="External"/><Relationship Id="rId11" Type="http://schemas.openxmlformats.org/officeDocument/2006/relationships/hyperlink" Target="https://sei.ifce.edu.br/sei/controlador_externo.php?acao=documento_conferir&amp;id_orgao_acesso_externo=0" TargetMode="External"/><Relationship Id="rId5" Type="http://schemas.openxmlformats.org/officeDocument/2006/relationships/hyperlink" Target="https://sei.ifce.edu.br/sei/controlador.php?acao=protocolo_visualizar&amp;id_protocolo=1905118&amp;id_procedimento_atual=1873281&amp;infra_sistema=100000100&amp;infra_unidade_atual=110001343&amp;infra_hash=812f7aaa8d8393eee1fc89f54f3770352296ad01ae17fdb4d10e7aa628aa5153" TargetMode="External"/><Relationship Id="rId10" Type="http://schemas.openxmlformats.org/officeDocument/2006/relationships/image" Target="media/image3.png"/><Relationship Id="rId4" Type="http://schemas.openxmlformats.org/officeDocument/2006/relationships/image" Target="media/image1.png"/><Relationship Id="rId9" Type="http://schemas.openxmlformats.org/officeDocument/2006/relationships/hyperlink" Target="http://www.planalto.gov.br/ccivil_03/_Ato2015-2018/2015/Decreto/D8539.ht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1191</Words>
  <Characters>6436</Characters>
  <Application>Microsoft Office Word</Application>
  <DocSecurity>0</DocSecurity>
  <Lines>53</Lines>
  <Paragraphs>15</Paragraphs>
  <ScaleCrop>false</ScaleCrop>
  <Company/>
  <LinksUpToDate>false</LinksUpToDate>
  <CharactersWithSpaces>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Fabiola Xavier</cp:lastModifiedBy>
  <cp:revision>11</cp:revision>
  <dcterms:created xsi:type="dcterms:W3CDTF">2020-10-20T19:42:00Z</dcterms:created>
  <dcterms:modified xsi:type="dcterms:W3CDTF">2020-10-21T14:37:00Z</dcterms:modified>
</cp:coreProperties>
</file>