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27E9" w14:textId="70FDA730" w:rsidR="00A30215" w:rsidRDefault="00485C3F" w:rsidP="00485C3F">
      <w:pPr>
        <w:tabs>
          <w:tab w:val="left" w:pos="2690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5C3F">
        <w:rPr>
          <w:rFonts w:ascii="Times New Roman" w:hAnsi="Times New Roman" w:cs="Times New Roman"/>
          <w:sz w:val="24"/>
          <w:szCs w:val="24"/>
        </w:rPr>
        <w:t xml:space="preserve">Vamos combinar que a vida dos professores ficou mais pesada com as aulas remotas. </w:t>
      </w:r>
      <w:r w:rsidR="00A30215">
        <w:rPr>
          <w:rFonts w:ascii="Times New Roman" w:hAnsi="Times New Roman" w:cs="Times New Roman"/>
          <w:sz w:val="24"/>
          <w:szCs w:val="24"/>
        </w:rPr>
        <w:t xml:space="preserve">No entanto, </w:t>
      </w:r>
      <w:r w:rsidRPr="00485C3F">
        <w:rPr>
          <w:rFonts w:ascii="Times New Roman" w:hAnsi="Times New Roman" w:cs="Times New Roman"/>
          <w:sz w:val="24"/>
          <w:szCs w:val="24"/>
        </w:rPr>
        <w:t>o episódio 24 do</w:t>
      </w:r>
      <w:r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podcast O Universo de Lusca, projeto de extensão do IFCE</w:t>
      </w:r>
      <w:r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Fortaleza</w:t>
      </w:r>
      <w:r w:rsidR="00A302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é bem leve e divertido na abordagem da rotina na docência</w:t>
      </w:r>
      <w:r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A302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DEC8E2D" w14:textId="00A0C89B" w:rsidR="00485C3F" w:rsidRPr="00485C3F" w:rsidRDefault="00A30215" w:rsidP="00485C3F">
      <w:pPr>
        <w:tabs>
          <w:tab w:val="left" w:pos="2690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Vale conferir e se divertir com os depoimentos</w:t>
      </w:r>
      <w:r w:rsidR="00485C3F"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dos nossos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professores</w:t>
      </w:r>
      <w:r w:rsidR="00485C3F"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</w:t>
      </w:r>
      <w:proofErr w:type="spellStart"/>
      <w:r w:rsidR="00485C3F"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ristianne</w:t>
      </w:r>
      <w:proofErr w:type="spellEnd"/>
      <w:r w:rsidR="00485C3F"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Bezerra, Joyce Carneiro, Júlio Camilo e Eugênia Tavares</w:t>
      </w:r>
      <w:r w:rsidR="00485C3F"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4494FB2" w14:textId="5F957CA6" w:rsidR="007F6C81" w:rsidRPr="00485C3F" w:rsidRDefault="00485C3F" w:rsidP="00485C3F">
      <w:pPr>
        <w:tabs>
          <w:tab w:val="left" w:pos="2690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485C3F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https://ouniversodelusca.blogspot.com/2021/07/24-vida-de-professor-calango-e-saude.html</w:t>
        </w:r>
      </w:hyperlink>
      <w:r w:rsidRPr="00485C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sectPr w:rsidR="007F6C81" w:rsidRPr="00485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3F"/>
    <w:rsid w:val="00485C3F"/>
    <w:rsid w:val="007F6C81"/>
    <w:rsid w:val="00A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C4FB"/>
  <w15:chartTrackingRefBased/>
  <w15:docId w15:val="{C81A3DCE-3601-4711-B135-6CB9630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85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niversodelusca.blogspot.com/2021/07/24-vida-de-professor-calango-e-saude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Danusia Silva Martins</dc:creator>
  <cp:keywords/>
  <dc:description/>
  <cp:lastModifiedBy>Marlen Danusia Silva Martins</cp:lastModifiedBy>
  <cp:revision>1</cp:revision>
  <dcterms:created xsi:type="dcterms:W3CDTF">2021-08-10T11:21:00Z</dcterms:created>
  <dcterms:modified xsi:type="dcterms:W3CDTF">2021-08-10T11:43:00Z</dcterms:modified>
</cp:coreProperties>
</file>