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FF" w:rsidRDefault="009B60DF">
      <w:pPr>
        <w:widowControl w:val="0"/>
        <w:spacing w:after="0" w:line="218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5023251</wp:posOffset>
            </wp:positionH>
            <wp:positionV relativeFrom="page">
              <wp:posOffset>690563</wp:posOffset>
            </wp:positionV>
            <wp:extent cx="2324334" cy="1487896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334" cy="1487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077528" cy="10953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528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77FF" w:rsidRDefault="00E577FF">
      <w:pPr>
        <w:pStyle w:val="Ttulo1"/>
        <w:keepNext w:val="0"/>
        <w:keepLines w:val="0"/>
        <w:widowControl w:val="0"/>
        <w:spacing w:before="9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77FF" w:rsidRDefault="009B60DF">
      <w:pPr>
        <w:pStyle w:val="Ttulo1"/>
        <w:keepNext w:val="0"/>
        <w:keepLines w:val="0"/>
        <w:widowControl w:val="0"/>
        <w:spacing w:before="9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Instituto Federal de Educação, Ciência e Tecnologia do Ceará - IFCE</w:t>
      </w:r>
    </w:p>
    <w:p w:rsidR="00E577FF" w:rsidRDefault="009B60DF">
      <w:pPr>
        <w:widowControl w:val="0"/>
        <w:spacing w:before="35" w:after="0" w:line="266" w:lineRule="auto"/>
        <w:ind w:right="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Campus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Baturité</w:t>
      </w:r>
    </w:p>
    <w:p w:rsidR="00E577FF" w:rsidRDefault="009B60DF">
      <w:pPr>
        <w:widowControl w:val="0"/>
        <w:spacing w:before="35" w:after="0" w:line="266" w:lineRule="auto"/>
        <w:ind w:right="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XVIII Encontro Pedagógico</w:t>
      </w:r>
    </w:p>
    <w:p w:rsidR="00E577FF" w:rsidRDefault="009B60DF">
      <w:pPr>
        <w:widowControl w:val="0"/>
        <w:spacing w:before="35" w:after="0" w:line="266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Semestres: 2021.2 (Subsequente e Superior)</w:t>
      </w:r>
    </w:p>
    <w:p w:rsidR="00E577FF" w:rsidRDefault="009B60DF">
      <w:pPr>
        <w:widowControl w:val="0"/>
        <w:spacing w:before="8"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2022.1 (Integrado)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Tema: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2222"/>
          <w:sz w:val="28"/>
          <w:szCs w:val="28"/>
        </w:rPr>
        <w:t>Retorno presencial: caminhos e perspectivas.</w:t>
      </w:r>
    </w:p>
    <w:p w:rsidR="00E577FF" w:rsidRDefault="00E577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E577FF">
      <w:pPr>
        <w:keepLines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8761D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8761D"/>
          <w:sz w:val="24"/>
          <w:szCs w:val="24"/>
        </w:rPr>
      </w:pPr>
      <w:r>
        <w:rPr>
          <w:rFonts w:ascii="Arial" w:eastAsia="Arial" w:hAnsi="Arial" w:cs="Arial"/>
          <w:b/>
          <w:color w:val="38761D"/>
          <w:sz w:val="24"/>
          <w:szCs w:val="24"/>
        </w:rPr>
        <w:t>PROGRAMAÇÃO DO 1º DIA: 31 de janeiro</w:t>
      </w:r>
      <w:r>
        <w:rPr>
          <w:rFonts w:ascii="Arial" w:eastAsia="Arial" w:hAnsi="Arial" w:cs="Arial"/>
          <w:b/>
          <w:i/>
          <w:color w:val="38761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8761D"/>
          <w:sz w:val="24"/>
          <w:szCs w:val="24"/>
        </w:rPr>
        <w:t>de 2022</w:t>
      </w:r>
    </w:p>
    <w:p w:rsidR="00E577FF" w:rsidRDefault="00E577F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13:30 - </w:t>
      </w:r>
      <w:r>
        <w:rPr>
          <w:rFonts w:ascii="Arial" w:eastAsia="Arial" w:hAnsi="Arial" w:cs="Arial"/>
          <w:color w:val="222222"/>
          <w:sz w:val="24"/>
          <w:szCs w:val="24"/>
        </w:rPr>
        <w:t>Abertura do Encontro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profª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Lene Maia - Chefe do Departamento de Ensino);</w:t>
      </w:r>
    </w:p>
    <w:p w:rsidR="00E577FF" w:rsidRDefault="00E577F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13:45 -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Momento com a Direção de Ensino (Profª Laís Rodrigues 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profª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Lene Maia)</w:t>
      </w:r>
    </w:p>
    <w:p w:rsidR="00E577FF" w:rsidRDefault="00E577F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14:30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Formação I: </w:t>
      </w:r>
      <w:r>
        <w:rPr>
          <w:rFonts w:ascii="Arial" w:eastAsia="Arial" w:hAnsi="Arial" w:cs="Arial"/>
          <w:b/>
          <w:color w:val="222222"/>
          <w:sz w:val="24"/>
          <w:szCs w:val="24"/>
        </w:rPr>
        <w:t>“Relações étnico-raciais e Extensão”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(Profª Cristiane Souza - Coordenadoria de Acessibilidade e Diversidade Étnico-Racial -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Proext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:rsidR="00E577FF" w:rsidRDefault="00E577F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16:00 - </w:t>
      </w:r>
      <w:r>
        <w:rPr>
          <w:rFonts w:ascii="Arial" w:eastAsia="Arial" w:hAnsi="Arial" w:cs="Arial"/>
          <w:color w:val="222222"/>
          <w:sz w:val="24"/>
          <w:szCs w:val="24"/>
        </w:rPr>
        <w:t>Encerramento das atividades do primeiro dia.</w:t>
      </w:r>
    </w:p>
    <w:p w:rsidR="00E577FF" w:rsidRDefault="00E577F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E577F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1" w:name="_heading=h.gjdgxs" w:colFirst="0" w:colLast="0"/>
      <w:bookmarkEnd w:id="1"/>
    </w:p>
    <w:p w:rsidR="00E577FF" w:rsidRDefault="009B60D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8761D"/>
          <w:sz w:val="24"/>
          <w:szCs w:val="24"/>
        </w:rPr>
      </w:pPr>
      <w:bookmarkStart w:id="2" w:name="_heading=h.pm3xj1avtmuk" w:colFirst="0" w:colLast="0"/>
      <w:bookmarkEnd w:id="2"/>
      <w:r>
        <w:rPr>
          <w:rFonts w:ascii="Arial" w:eastAsia="Arial" w:hAnsi="Arial" w:cs="Arial"/>
          <w:b/>
          <w:color w:val="38761D"/>
          <w:sz w:val="24"/>
          <w:szCs w:val="24"/>
        </w:rPr>
        <w:t>PROGRAMAÇÃO DO 2º DIA: 01 de fevereiro</w:t>
      </w:r>
      <w:r>
        <w:rPr>
          <w:rFonts w:ascii="Arial" w:eastAsia="Arial" w:hAnsi="Arial" w:cs="Arial"/>
          <w:b/>
          <w:i/>
          <w:color w:val="38761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8761D"/>
          <w:sz w:val="24"/>
          <w:szCs w:val="24"/>
        </w:rPr>
        <w:t>de 2022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8:00 - </w:t>
      </w:r>
      <w:r>
        <w:rPr>
          <w:rFonts w:ascii="Arial" w:eastAsia="Arial" w:hAnsi="Arial" w:cs="Arial"/>
          <w:color w:val="222222"/>
          <w:sz w:val="24"/>
          <w:szCs w:val="24"/>
        </w:rPr>
        <w:t>Abertura das atividades do dia (Coordenação Técnico-Pedagógica);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8: 10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-  Formação II: </w:t>
      </w:r>
      <w:r>
        <w:rPr>
          <w:rFonts w:ascii="Arial" w:eastAsia="Arial" w:hAnsi="Arial" w:cs="Arial"/>
          <w:b/>
          <w:color w:val="222222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Curricularização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da extensão”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(Ana Uchoa- Pró-reitora de Extensão)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10:00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- Momento com a Comissão Própria de Avaliação (CPA);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keepLines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10:30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- Ações do NEABI Campus Ba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turité (Profª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Marla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Solara)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11:00 </w:t>
      </w:r>
      <w:r>
        <w:rPr>
          <w:rFonts w:ascii="Arial" w:eastAsia="Arial" w:hAnsi="Arial" w:cs="Arial"/>
          <w:color w:val="222222"/>
          <w:sz w:val="24"/>
          <w:szCs w:val="24"/>
        </w:rPr>
        <w:t>- Informes gerais:</w:t>
      </w:r>
    </w:p>
    <w:p w:rsidR="00E577FF" w:rsidRDefault="009B6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Calendário acadêmico;</w:t>
      </w:r>
    </w:p>
    <w:p w:rsidR="00E577FF" w:rsidRDefault="009B6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Monitoria;</w:t>
      </w:r>
    </w:p>
    <w:p w:rsidR="00E577FF" w:rsidRDefault="009B6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Seminário de Integração;</w:t>
      </w:r>
    </w:p>
    <w:p w:rsidR="00E577FF" w:rsidRDefault="009B60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Momento com o Departamento de Administração.</w:t>
      </w:r>
    </w:p>
    <w:p w:rsidR="00E577FF" w:rsidRDefault="00E577F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E577FF" w:rsidRDefault="009B60D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12:00 - </w:t>
      </w:r>
      <w:r>
        <w:rPr>
          <w:rFonts w:ascii="Arial" w:eastAsia="Arial" w:hAnsi="Arial" w:cs="Arial"/>
          <w:color w:val="222222"/>
          <w:sz w:val="24"/>
          <w:szCs w:val="24"/>
        </w:rPr>
        <w:t>Encerramento.</w:t>
      </w:r>
    </w:p>
    <w:sectPr w:rsidR="00E577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5657"/>
    <w:multiLevelType w:val="multilevel"/>
    <w:tmpl w:val="2480B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F"/>
    <w:rsid w:val="009B60DF"/>
    <w:rsid w:val="00E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3BE6-6ADC-4421-8EA7-8C30B33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gTbnWvGD+OqNDfNCp0suSRdXA==">AMUW2mUq5rDnEkHHh8E/f3ZKM18xT8F83FOr7k5R544Droofx3F4HRLXTjPotyIJkUFI6koGeXUWVn+IPTLnK67oW5A2dADrkqTXqq/UcewE3OoMaPLcs30qw6tz13meS4NCOzIk/iwhE2l4Ec8uUhI/k3cZQjcAwg==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CTP</cp:lastModifiedBy>
  <cp:revision>2</cp:revision>
  <dcterms:created xsi:type="dcterms:W3CDTF">2023-08-30T19:08:00Z</dcterms:created>
  <dcterms:modified xsi:type="dcterms:W3CDTF">2023-08-30T19:08:00Z</dcterms:modified>
</cp:coreProperties>
</file>